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7CCF" w14:textId="77777777" w:rsidR="00B0374C" w:rsidRPr="00B3467C" w:rsidRDefault="00B0374C" w:rsidP="00B0374C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3467C">
        <w:rPr>
          <w:rFonts w:ascii="Times New Roman" w:hAnsi="Times New Roman" w:cs="Times New Roman"/>
          <w:sz w:val="20"/>
          <w:szCs w:val="20"/>
        </w:rPr>
        <w:t>Załącznik nr 3 do Regulaminu naboru do projektu</w:t>
      </w:r>
    </w:p>
    <w:p w14:paraId="2688F71B" w14:textId="77777777" w:rsidR="00297DE4" w:rsidRPr="0098342E" w:rsidRDefault="00297DE4" w:rsidP="0098342E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F7C7B7B" w14:textId="77777777" w:rsidR="00297DE4" w:rsidRPr="003A7856" w:rsidRDefault="00297DE4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>(WZÓR)</w:t>
      </w:r>
    </w:p>
    <w:p w14:paraId="159A1220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Umowa o dofinansowanie usług rozwojowych w ramach Podmiotowego Systemu Finansowania</w:t>
      </w:r>
    </w:p>
    <w:p w14:paraId="52B61397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Oś priorytetowa VIII: Regionalne kadry gospodarki opartej na wiedzy</w:t>
      </w:r>
    </w:p>
    <w:p w14:paraId="2E1A6A03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Działanie 8.2: Wzmacnianie potencjału adaptacyjnego przedsiębiorstw, przedsiębiorców i ich pracowników</w:t>
      </w:r>
    </w:p>
    <w:p w14:paraId="4661CCFB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Poddziałanie: 8.2.3 Wsparcie dla przedsiębiorców i ich pracowników w zakresie rozwoju przedsiębiorstwa</w:t>
      </w:r>
    </w:p>
    <w:p w14:paraId="3101957F" w14:textId="77777777" w:rsidR="0097356B" w:rsidRPr="00095D92" w:rsidRDefault="0097356B" w:rsidP="0097356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color w:val="auto"/>
          <w:sz w:val="20"/>
          <w:szCs w:val="20"/>
        </w:rPr>
        <w:t>Regionalnego Programu Operacyjnego Województwa Śląskiego 2014-2020</w:t>
      </w:r>
    </w:p>
    <w:p w14:paraId="24D0FA96" w14:textId="77777777" w:rsidR="0097356B" w:rsidRPr="00095D92" w:rsidRDefault="0097356B" w:rsidP="0097356B">
      <w:pPr>
        <w:spacing w:after="0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Numer ewidencyjny przedsiębiorcy: (ID wsparcia)</w:t>
      </w:r>
    </w:p>
    <w:p w14:paraId="002A10FB" w14:textId="77777777" w:rsidR="00015135" w:rsidRPr="003A7856" w:rsidRDefault="00015135" w:rsidP="0098342E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14:paraId="68DA2168" w14:textId="77777777" w:rsidR="0063597C" w:rsidRPr="00A01818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mallCaps/>
          <w:sz w:val="20"/>
          <w:szCs w:val="20"/>
        </w:rPr>
        <w:t>Nr Umowy: ………………../…..</w:t>
      </w:r>
    </w:p>
    <w:p w14:paraId="134083C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sz w:val="20"/>
          <w:szCs w:val="20"/>
        </w:rPr>
        <w:t>Umowa o dofinansowanie usług rozwojowych zwana dalej: „Umową wsparcia” lub „Umową”, w ramach projektu pn.:</w:t>
      </w:r>
      <w:r w:rsidR="003A2E4D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„</w:t>
      </w:r>
      <w:r w:rsidR="00CD0784" w:rsidRPr="00A01818">
        <w:rPr>
          <w:rFonts w:ascii="Times New Roman" w:hAnsi="Times New Roman" w:cs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 w:cs="Times New Roman"/>
          <w:sz w:val="20"/>
          <w:szCs w:val="20"/>
        </w:rPr>
        <w:t>”,</w:t>
      </w:r>
      <w:r w:rsidRPr="003774C7">
        <w:rPr>
          <w:rFonts w:ascii="Times New Roman" w:hAnsi="Times New Roman" w:cs="Times New Roman"/>
          <w:sz w:val="20"/>
          <w:szCs w:val="20"/>
        </w:rPr>
        <w:t xml:space="preserve"> zawarta w……………… w dniu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…...............</w:t>
      </w:r>
      <w:r w:rsidR="00CD0784">
        <w:rPr>
          <w:rFonts w:ascii="Times New Roman" w:hAnsi="Times New Roman" w:cs="Times New Roman"/>
          <w:sz w:val="20"/>
          <w:szCs w:val="20"/>
        </w:rPr>
        <w:t>.</w:t>
      </w:r>
    </w:p>
    <w:p w14:paraId="2D0C27DC" w14:textId="77777777" w:rsidR="00CD0784" w:rsidRDefault="00CD0784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1F019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pomiędzy:</w:t>
      </w:r>
    </w:p>
    <w:p w14:paraId="3644CC5E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………………………………………………………………………………………………………………….., Operatorem Regionalnym PSF, zwanym dalej „Operatorem”</w:t>
      </w:r>
      <w:r w:rsidR="0098342E"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pełniącym funkcję podmiotu realizującego działania związane z Podmiotowym Systemem Finansowania, reprezentowanym przez:</w:t>
      </w:r>
    </w:p>
    <w:p w14:paraId="08611176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912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1.……………………………………………………………………………………………………………………..</w:t>
      </w:r>
    </w:p>
    <w:p w14:paraId="64B7F189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B9FE5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5F4D30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mającym siedzibę w:</w:t>
      </w:r>
    </w:p>
    <w:p w14:paraId="6C20EE6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668F3A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918BB2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(adres Operatora)</w:t>
      </w:r>
    </w:p>
    <w:p w14:paraId="55A90D85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7889B2" w14:textId="77777777" w:rsidR="0063597C" w:rsidRPr="00095D92" w:rsidRDefault="0063597C" w:rsidP="0063597C">
      <w:pPr>
        <w:tabs>
          <w:tab w:val="left" w:pos="2552"/>
          <w:tab w:val="left" w:pos="340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 xml:space="preserve">………………………….. </w:t>
      </w:r>
      <w:r w:rsidRPr="00095D92">
        <w:rPr>
          <w:rFonts w:ascii="Times New Roman" w:hAnsi="Times New Roman" w:cs="Times New Roman"/>
          <w:sz w:val="20"/>
          <w:szCs w:val="20"/>
        </w:rPr>
        <w:tab/>
        <w:t>REGON: …………………….,</w:t>
      </w:r>
    </w:p>
    <w:p w14:paraId="18475E76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FA4D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a</w:t>
      </w:r>
    </w:p>
    <w:p w14:paraId="5E62B87F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CC06C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…………………………………………………………………………………...…………………………………..</w:t>
      </w:r>
    </w:p>
    <w:p w14:paraId="777EB25E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(nazwa i adres Przedsiębiorcy)</w:t>
      </w:r>
    </w:p>
    <w:p w14:paraId="528DB6C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 dalej „Przedsiębiorcą”</w:t>
      </w:r>
    </w:p>
    <w:p w14:paraId="21A91EFF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6F367" w14:textId="77777777"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NIP:</w:t>
      </w:r>
      <w:r w:rsidR="00914C2A">
        <w:rPr>
          <w:rFonts w:ascii="Times New Roman" w:hAnsi="Times New Roman" w:cs="Times New Roman"/>
          <w:sz w:val="20"/>
          <w:szCs w:val="20"/>
        </w:rPr>
        <w:t xml:space="preserve"> </w:t>
      </w:r>
      <w:r w:rsidRPr="00095D92">
        <w:rPr>
          <w:rFonts w:ascii="Times New Roman" w:hAnsi="Times New Roman" w:cs="Times New Roman"/>
          <w:sz w:val="20"/>
          <w:szCs w:val="20"/>
        </w:rPr>
        <w:t>…………………………..</w:t>
      </w:r>
      <w:r w:rsidRPr="00095D92">
        <w:rPr>
          <w:rFonts w:ascii="Times New Roman" w:hAnsi="Times New Roman" w:cs="Times New Roman"/>
          <w:sz w:val="20"/>
          <w:szCs w:val="20"/>
        </w:rPr>
        <w:tab/>
        <w:t>REGON:……………………..</w:t>
      </w:r>
    </w:p>
    <w:p w14:paraId="3B849D4C" w14:textId="77777777" w:rsidR="0063597C" w:rsidRPr="00095D92" w:rsidRDefault="0063597C" w:rsidP="0063597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32F38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reprezentowanym(ą) przez:</w:t>
      </w:r>
    </w:p>
    <w:p w14:paraId="4E87638A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028A10" w14:textId="77777777" w:rsidR="0063597C" w:rsidRPr="00095D92" w:rsidRDefault="0063597C" w:rsidP="0063597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095D9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</w:p>
    <w:p w14:paraId="6B7754FC" w14:textId="77777777" w:rsidR="0063597C" w:rsidRPr="00095D92" w:rsidRDefault="0063597C" w:rsidP="006359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95D92">
        <w:rPr>
          <w:rFonts w:ascii="Times New Roman" w:hAnsi="Times New Roman" w:cs="Times New Roman"/>
          <w:sz w:val="20"/>
          <w:szCs w:val="20"/>
          <w:vertAlign w:val="superscript"/>
        </w:rPr>
        <w:t>(imię, nazwisko, pełniona funkcja)</w:t>
      </w:r>
    </w:p>
    <w:p w14:paraId="5C044B3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C59C8D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na podstawie ……………………………… z dnia ……………..…………….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95D92">
        <w:rPr>
          <w:rFonts w:ascii="Times New Roman" w:hAnsi="Times New Roman" w:cs="Times New Roman"/>
          <w:sz w:val="20"/>
          <w:szCs w:val="20"/>
        </w:rPr>
        <w:t xml:space="preserve"> którego oryginał albo potwierdzona za zgodność z oryginałem kopia stanowi załącznik nr 1 do Umowy</w:t>
      </w:r>
      <w:r w:rsidRPr="00095D92">
        <w:rPr>
          <w:rStyle w:val="Odwoanieprzypisudolnego"/>
          <w:sz w:val="20"/>
          <w:szCs w:val="20"/>
        </w:rPr>
        <w:footnoteReference w:id="1"/>
      </w:r>
      <w:r w:rsidRPr="00095D92">
        <w:rPr>
          <w:rFonts w:ascii="Times New Roman" w:hAnsi="Times New Roman" w:cs="Times New Roman"/>
          <w:sz w:val="20"/>
          <w:szCs w:val="20"/>
        </w:rPr>
        <w:t>,</w:t>
      </w:r>
    </w:p>
    <w:p w14:paraId="57138977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8D759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zwanymi dalej „Stronami Umowy”.</w:t>
      </w:r>
    </w:p>
    <w:p w14:paraId="04E425A1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843ED2" w14:textId="77777777" w:rsidR="0063597C" w:rsidRPr="00095D92" w:rsidRDefault="0063597C" w:rsidP="00635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sz w:val="20"/>
          <w:szCs w:val="20"/>
        </w:rPr>
        <w:t>Strony Umowy zgodnie postanawiają, co następuje:</w:t>
      </w:r>
    </w:p>
    <w:p w14:paraId="4F6AD402" w14:textId="77777777" w:rsidR="00015135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422C6" w14:textId="77777777"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C6DBCC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EB0117" w14:textId="77777777"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5C358" w14:textId="77777777" w:rsidR="00CD0784" w:rsidRDefault="00CD0784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73E7B4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CAAF9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87F058" w14:textId="77777777" w:rsidR="0098342E" w:rsidRDefault="0098342E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1C2A4C" w14:textId="77777777" w:rsidR="00141C11" w:rsidRDefault="00141C11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8F86A4" w14:textId="77777777" w:rsidR="0063597C" w:rsidRDefault="0063597C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2D241C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1.</w:t>
      </w:r>
    </w:p>
    <w:p w14:paraId="33CF1A9E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Definicje</w:t>
      </w:r>
    </w:p>
    <w:p w14:paraId="2B3CEE13" w14:textId="77777777" w:rsidR="00015135" w:rsidRPr="003A7856" w:rsidRDefault="00015135" w:rsidP="00D17A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861E1A" w14:textId="77777777" w:rsidR="00FE1B02" w:rsidRPr="00FE1B02" w:rsidRDefault="00FE1B02" w:rsidP="003811A1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77B70">
        <w:rPr>
          <w:rFonts w:ascii="Times New Roman" w:hAnsi="Times New Roman"/>
          <w:b/>
        </w:rPr>
        <w:t>Administrator Danych</w:t>
      </w:r>
      <w:r>
        <w:rPr>
          <w:rFonts w:ascii="Times New Roman" w:hAnsi="Times New Roman"/>
        </w:rPr>
        <w:t xml:space="preserve"> </w:t>
      </w:r>
      <w:r w:rsidRPr="00FE1B02">
        <w:rPr>
          <w:rFonts w:ascii="Times New Roman" w:hAnsi="Times New Roman"/>
          <w:b/>
        </w:rPr>
        <w:t>Osobowych</w:t>
      </w:r>
      <w:r w:rsidR="008F4487">
        <w:rPr>
          <w:rFonts w:ascii="Times New Roman" w:hAnsi="Times New Roman"/>
        </w:rPr>
        <w:t xml:space="preserve"> – </w:t>
      </w:r>
      <w:r w:rsidR="00F27650" w:rsidRPr="00F27650">
        <w:rPr>
          <w:rFonts w:ascii="Times New Roman" w:hAnsi="Times New Roman"/>
        </w:rPr>
        <w:t>oznacza to Województwo Śląskie reprezentowane przez Zarząd Województwa Śląskiego z siedzibą przy ul. Ligonia 46, 40-037 Katowice, adres e</w:t>
      </w:r>
      <w:r w:rsidR="00A55576">
        <w:rPr>
          <w:rFonts w:ascii="Times New Roman" w:hAnsi="Times New Roman"/>
        </w:rPr>
        <w:t>-</w:t>
      </w:r>
      <w:r w:rsidR="00F27650" w:rsidRPr="00F27650">
        <w:rPr>
          <w:rFonts w:ascii="Times New Roman" w:hAnsi="Times New Roman"/>
        </w:rPr>
        <w:t xml:space="preserve">mail: </w:t>
      </w:r>
      <w:r w:rsidR="00F27650" w:rsidRPr="008B3BAF">
        <w:rPr>
          <w:rFonts w:ascii="Times New Roman" w:hAnsi="Times New Roman"/>
          <w:b/>
          <w:bCs/>
        </w:rPr>
        <w:t>kancelaria@slaskie.pl</w:t>
      </w:r>
      <w:r w:rsidR="00F27650" w:rsidRPr="00F27650">
        <w:rPr>
          <w:rFonts w:ascii="Times New Roman" w:hAnsi="Times New Roman"/>
        </w:rPr>
        <w:t xml:space="preserve">, strona internetowa: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 xml:space="preserve">; Dane kontaktowe inspektora danych osobowych Administratora: </w:t>
      </w:r>
      <w:r w:rsidR="00F27650" w:rsidRPr="008B3BAF">
        <w:rPr>
          <w:rFonts w:ascii="Times New Roman" w:hAnsi="Times New Roman"/>
          <w:b/>
          <w:bCs/>
        </w:rPr>
        <w:t>iod@slaskie.pl</w:t>
      </w:r>
      <w:r w:rsidR="00F27650" w:rsidRPr="00F27650">
        <w:rPr>
          <w:rFonts w:ascii="Times New Roman" w:hAnsi="Times New Roman"/>
        </w:rPr>
        <w:t xml:space="preserve">. Pozostałe aktualne dane dostępne są na stronie </w:t>
      </w:r>
      <w:r w:rsidR="00F27650" w:rsidRPr="008B3BAF">
        <w:rPr>
          <w:rFonts w:ascii="Times New Roman" w:hAnsi="Times New Roman"/>
          <w:b/>
          <w:bCs/>
        </w:rPr>
        <w:t>bip.slaskie.pl</w:t>
      </w:r>
      <w:r w:rsidR="00F27650" w:rsidRPr="00F27650">
        <w:rPr>
          <w:rFonts w:ascii="Times New Roman" w:hAnsi="Times New Roman"/>
        </w:rPr>
        <w:t>.</w:t>
      </w:r>
    </w:p>
    <w:p w14:paraId="433DA50F" w14:textId="77777777" w:rsidR="00AF5511" w:rsidRDefault="00AF5511" w:rsidP="00AF551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Baza Usług Rozwojowych (BUR)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internetowa baza usług rozwojowych, obejmująca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 xml:space="preserve">rejestr podmiotów </w:t>
      </w:r>
      <w:r>
        <w:rPr>
          <w:rFonts w:ascii="Times New Roman" w:hAnsi="Times New Roman"/>
          <w:sz w:val="20"/>
          <w:szCs w:val="20"/>
          <w:lang w:eastAsia="pl-PL"/>
        </w:rPr>
        <w:t>(Dostawców Usług)</w:t>
      </w:r>
      <w:r w:rsidRPr="00254CD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zapewniających świadczenie usług rozwojowych należytej jakości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współfinansowanych ze środków publicznych</w:t>
      </w:r>
      <w:r>
        <w:rPr>
          <w:rStyle w:val="Odwoanieprzypisudolnego"/>
          <w:sz w:val="20"/>
          <w:szCs w:val="20"/>
          <w:lang w:eastAsia="pl-PL"/>
        </w:rPr>
        <w:footnoteReference w:id="2"/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, prowadzona w formie systemu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teleinformatycznego przez Administratora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BUR.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BUR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umożliwia w szczególności obsługę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185E37">
        <w:rPr>
          <w:rFonts w:ascii="Times New Roman" w:hAnsi="Times New Roman" w:cs="Times New Roman"/>
          <w:sz w:val="20"/>
          <w:szCs w:val="20"/>
          <w:lang w:eastAsia="pl-PL"/>
        </w:rPr>
        <w:t>następujących procesów:</w:t>
      </w:r>
    </w:p>
    <w:p w14:paraId="2EF21395" w14:textId="77777777"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5856A2">
        <w:rPr>
          <w:rFonts w:ascii="Times New Roman" w:hAnsi="Times New Roman" w:cs="Times New Roman"/>
          <w:sz w:val="20"/>
          <w:szCs w:val="20"/>
        </w:rPr>
        <w:t>publikacje ofert usług rozwoj</w:t>
      </w:r>
      <w:r w:rsidRPr="00D52292">
        <w:rPr>
          <w:rFonts w:ascii="Times New Roman" w:hAnsi="Times New Roman" w:cs="Times New Roman"/>
          <w:sz w:val="20"/>
          <w:szCs w:val="20"/>
        </w:rPr>
        <w:t xml:space="preserve">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świadczonych</w:t>
      </w:r>
      <w:r w:rsidRPr="00D52292">
        <w:rPr>
          <w:rFonts w:ascii="Times New Roman" w:hAnsi="Times New Roman" w:cs="Times New Roman"/>
          <w:sz w:val="20"/>
          <w:szCs w:val="20"/>
        </w:rPr>
        <w:t xml:space="preserve"> przez </w:t>
      </w:r>
      <w:r>
        <w:rPr>
          <w:rFonts w:ascii="Times New Roman" w:hAnsi="Times New Roman" w:cs="Times New Roman"/>
          <w:sz w:val="20"/>
          <w:szCs w:val="20"/>
          <w:lang w:eastAsia="pl-PL"/>
        </w:rPr>
        <w:t>Do</w:t>
      </w:r>
      <w:r w:rsidR="00204015">
        <w:rPr>
          <w:rFonts w:ascii="Times New Roman" w:hAnsi="Times New Roman" w:cs="Times New Roman"/>
          <w:sz w:val="20"/>
          <w:szCs w:val="20"/>
          <w:lang w:eastAsia="pl-PL"/>
        </w:rPr>
        <w:t>stawców Usług wpisanych do Bazy;</w:t>
      </w:r>
    </w:p>
    <w:p w14:paraId="17E5FA85" w14:textId="77777777"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zapisów na poszczególne usługi rozwojowe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przez Użytkowników (bez możliwości realizacji płatności z poziomu Bazy)</w:t>
      </w:r>
      <w:r w:rsidRPr="008C613B">
        <w:rPr>
          <w:rFonts w:ascii="Times New Roman" w:hAnsi="Times New Roman" w:cs="Times New Roman"/>
          <w:sz w:val="20"/>
          <w:szCs w:val="20"/>
        </w:rPr>
        <w:t>;</w:t>
      </w:r>
    </w:p>
    <w:p w14:paraId="6CC88D6A" w14:textId="77777777"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zamieszczanie ogłoszeń o zapotrzebowaniu na usługi rozwojowe;</w:t>
      </w:r>
    </w:p>
    <w:p w14:paraId="64E61830" w14:textId="77777777"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oceny usług rozwojowych zgodnie z Systemem Oceny Usług Rozwojowych;</w:t>
      </w:r>
    </w:p>
    <w:p w14:paraId="6A3ACCDD" w14:textId="77777777" w:rsidR="00AF5511" w:rsidRDefault="00AF5511" w:rsidP="00AF5511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zapoznanie się z wynikiem ocen usług rozwojowych dokonanych przez innych uczestników usług.</w:t>
      </w:r>
    </w:p>
    <w:p w14:paraId="6CD23BE9" w14:textId="77777777" w:rsidR="00AF5511" w:rsidRPr="0028663C" w:rsidRDefault="00AF5511" w:rsidP="00AF5511">
      <w:pPr>
        <w:pStyle w:val="Akapitzlist"/>
        <w:spacing w:after="0"/>
        <w:ind w:left="426"/>
        <w:jc w:val="both"/>
        <w:rPr>
          <w:rFonts w:ascii="Times New Roman" w:hAnsi="Times New Roman"/>
        </w:rPr>
      </w:pPr>
      <w:r w:rsidRPr="0028663C">
        <w:rPr>
          <w:rFonts w:ascii="Times New Roman" w:hAnsi="Times New Roman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14:paraId="58513CA0" w14:textId="77777777" w:rsidR="007B625E" w:rsidRPr="007B625E" w:rsidRDefault="007B625E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B625E">
        <w:rPr>
          <w:rFonts w:ascii="Times New Roman" w:hAnsi="Times New Roman" w:cs="Times New Roman"/>
          <w:b/>
          <w:sz w:val="20"/>
        </w:rPr>
        <w:t>Certyfikowanie</w:t>
      </w:r>
      <w:r w:rsidRPr="007B625E">
        <w:rPr>
          <w:rFonts w:ascii="Times New Roman" w:hAnsi="Times New Roman" w:cs="Times New Roman"/>
          <w:sz w:val="20"/>
        </w:rPr>
        <w:t xml:space="preserve"> – proces, w wyniku którego osoba ubiegająca się o nadanie określonej kwalifikacji, po uzyskaniu pozytywnego wyniku walidacji, otrzymuje od uprawnionego podmiotu certyfikującego dokument potwierdzający nadanie określonej kwalifikacji</w:t>
      </w:r>
      <w:r w:rsidRPr="006B5CD5">
        <w:rPr>
          <w:rStyle w:val="Odwoanieprzypisudolnego"/>
          <w:sz w:val="20"/>
        </w:rPr>
        <w:footnoteReference w:id="3"/>
      </w:r>
      <w:r w:rsidRPr="007B625E">
        <w:rPr>
          <w:rFonts w:ascii="Times New Roman" w:hAnsi="Times New Roman" w:cs="Times New Roman"/>
          <w:sz w:val="20"/>
        </w:rPr>
        <w:t>.</w:t>
      </w:r>
    </w:p>
    <w:p w14:paraId="3F8F9E04" w14:textId="77777777" w:rsidR="00FE1B02" w:rsidRPr="00FE1B02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Dane osobowe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FE1B02" w:rsidRPr="00FE1B02">
        <w:rPr>
          <w:rFonts w:ascii="Times New Roman" w:hAnsi="Times New Roman" w:cs="Times New Roman"/>
          <w:sz w:val="20"/>
          <w:szCs w:val="20"/>
          <w:lang w:eastAsia="pl-PL"/>
        </w:rPr>
        <w:t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osoby; zgodnie z art. 1 pkt 1 Rozporządzenia Parlamentu Europejskiego i Rady (UE) 2016/679 z dnia 27 kwietnia 2016 r. w sprawie ochrony osób fizycznych w związku z przetwarzaniem danych osobowych i w sprawie swobodnego przepływu takich danych oraz uchylenia dyrektywy 95/46/WE dalej RODO</w:t>
      </w:r>
      <w:r w:rsidR="00FE1B02">
        <w:rPr>
          <w:rFonts w:ascii="Times New Roman" w:hAnsi="Times New Roman" w:cs="Times New Roman"/>
          <w:sz w:val="20"/>
          <w:szCs w:val="20"/>
        </w:rPr>
        <w:t>.</w:t>
      </w:r>
    </w:p>
    <w:p w14:paraId="03ADDBC5" w14:textId="77777777" w:rsidR="00015135" w:rsidRPr="00FF537A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FE1B02">
        <w:rPr>
          <w:rFonts w:ascii="Times New Roman" w:hAnsi="Times New Roman"/>
          <w:b/>
          <w:bCs/>
          <w:sz w:val="20"/>
          <w:szCs w:val="20"/>
        </w:rPr>
        <w:t xml:space="preserve">Depozyt pieniężny </w:t>
      </w:r>
      <w:r w:rsidR="008F4487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BA47B4">
        <w:rPr>
          <w:rFonts w:ascii="Times New Roman" w:hAnsi="Times New Roman"/>
          <w:bCs/>
          <w:sz w:val="20"/>
          <w:szCs w:val="20"/>
        </w:rPr>
        <w:t>wszelkie środki</w:t>
      </w:r>
      <w:r w:rsidR="008F4487">
        <w:rPr>
          <w:rFonts w:ascii="Times New Roman" w:hAnsi="Times New Roman"/>
          <w:sz w:val="20"/>
          <w:szCs w:val="20"/>
        </w:rPr>
        <w:t xml:space="preserve"> pieniężne, tj. wkład własny i </w:t>
      </w:r>
      <w:r w:rsidRPr="00FE1B02">
        <w:rPr>
          <w:rFonts w:ascii="Times New Roman" w:hAnsi="Times New Roman"/>
          <w:sz w:val="20"/>
          <w:szCs w:val="20"/>
        </w:rPr>
        <w:t>podatek VAT</w:t>
      </w:r>
      <w:r w:rsidR="008F4487">
        <w:rPr>
          <w:rFonts w:ascii="Times New Roman" w:hAnsi="Times New Roman"/>
          <w:sz w:val="20"/>
          <w:szCs w:val="20"/>
        </w:rPr>
        <w:t>,</w:t>
      </w:r>
      <w:r w:rsidRPr="00FE1B02">
        <w:rPr>
          <w:rFonts w:ascii="Times New Roman" w:hAnsi="Times New Roman"/>
          <w:sz w:val="20"/>
          <w:szCs w:val="20"/>
        </w:rPr>
        <w:t xml:space="preserve"> zdeponowane przez Przedsiębiorcę na rachunku bankowym Operatora. Przedmiotowe środki pieniężne nie stanowią własności Operatora, nie będą przedmiotem obrotu w działalności gospodarczej prowadzonej przez Operatora ani jego wynagrodzeniem za świadczone usługi. Operator nie ma prawa nimi rozporządzać, za wyjątkiem transferu na rzecz podmiotu realizującego usługę rozwojową i zwrotu na rachunek bankowy Przedsiębiorcy w przypadku </w:t>
      </w:r>
      <w:r w:rsidR="005D45B8">
        <w:rPr>
          <w:rFonts w:ascii="Times New Roman" w:hAnsi="Times New Roman"/>
          <w:sz w:val="20"/>
          <w:szCs w:val="20"/>
        </w:rPr>
        <w:t xml:space="preserve">ich </w:t>
      </w:r>
      <w:r w:rsidRPr="00FE1B02">
        <w:rPr>
          <w:rFonts w:ascii="Times New Roman" w:hAnsi="Times New Roman"/>
          <w:sz w:val="20"/>
          <w:szCs w:val="20"/>
        </w:rPr>
        <w:t>niewykorzystania. Z tytułu przyjęcia tych środków Operator nie otrzymuje jakiegokolwiek przychodu, w tym w</w:t>
      </w:r>
      <w:r w:rsidR="00275C2E">
        <w:rPr>
          <w:rFonts w:ascii="Times New Roman" w:hAnsi="Times New Roman"/>
          <w:sz w:val="20"/>
          <w:szCs w:val="20"/>
        </w:rPr>
        <w:t> </w:t>
      </w:r>
      <w:r w:rsidRPr="00FE1B02">
        <w:rPr>
          <w:rFonts w:ascii="Times New Roman" w:hAnsi="Times New Roman"/>
          <w:sz w:val="20"/>
          <w:szCs w:val="20"/>
        </w:rPr>
        <w:t>postaci odsetek od zdeponowanych środków pieniężnych.</w:t>
      </w:r>
    </w:p>
    <w:p w14:paraId="3FD4BFA7" w14:textId="77777777" w:rsidR="00015135" w:rsidRPr="00AD79C4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Dzień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7B50DF">
        <w:rPr>
          <w:rFonts w:ascii="Times New Roman" w:hAnsi="Times New Roman" w:cs="Times New Roman"/>
          <w:sz w:val="20"/>
          <w:szCs w:val="20"/>
        </w:rPr>
        <w:t xml:space="preserve">oznacza </w:t>
      </w:r>
      <w:r w:rsidRPr="00FE1B02">
        <w:rPr>
          <w:rFonts w:ascii="Times New Roman" w:hAnsi="Times New Roman" w:cs="Times New Roman"/>
          <w:sz w:val="20"/>
          <w:szCs w:val="20"/>
        </w:rPr>
        <w:t xml:space="preserve">dzień </w:t>
      </w:r>
      <w:r w:rsidRPr="00BA47B4">
        <w:rPr>
          <w:rFonts w:ascii="Times New Roman" w:hAnsi="Times New Roman" w:cs="Times New Roman"/>
          <w:bCs/>
          <w:sz w:val="20"/>
          <w:szCs w:val="20"/>
        </w:rPr>
        <w:t>r</w:t>
      </w:r>
      <w:r w:rsidRPr="00AD79C4">
        <w:rPr>
          <w:rFonts w:ascii="Times New Roman" w:hAnsi="Times New Roman" w:cs="Times New Roman"/>
          <w:sz w:val="20"/>
          <w:szCs w:val="20"/>
        </w:rPr>
        <w:t>oboczy. Za dzień roboczy uważany jest każdy dzień</w:t>
      </w:r>
      <w:r w:rsidR="00355410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Pr="00AD79C4">
        <w:rPr>
          <w:rFonts w:ascii="Times New Roman" w:hAnsi="Times New Roman" w:cs="Times New Roman"/>
          <w:sz w:val="20"/>
          <w:szCs w:val="20"/>
        </w:rPr>
        <w:t xml:space="preserve">, </w:t>
      </w:r>
      <w:r w:rsidR="00355410">
        <w:rPr>
          <w:rFonts w:ascii="Times New Roman" w:hAnsi="Times New Roman"/>
          <w:sz w:val="20"/>
          <w:szCs w:val="20"/>
        </w:rPr>
        <w:t>z</w:t>
      </w:r>
      <w:r w:rsidR="00275C2E">
        <w:rPr>
          <w:rFonts w:ascii="Times New Roman" w:hAnsi="Times New Roman"/>
          <w:sz w:val="20"/>
          <w:szCs w:val="20"/>
        </w:rPr>
        <w:t> </w:t>
      </w:r>
      <w:r w:rsidR="00355410">
        <w:rPr>
          <w:rFonts w:ascii="Times New Roman" w:hAnsi="Times New Roman"/>
          <w:sz w:val="20"/>
          <w:szCs w:val="20"/>
        </w:rPr>
        <w:t xml:space="preserve">wyłączeniem </w:t>
      </w:r>
      <w:r w:rsidR="001A752E" w:rsidRPr="00BE7B08">
        <w:rPr>
          <w:rFonts w:ascii="Times New Roman" w:hAnsi="Times New Roman"/>
          <w:sz w:val="20"/>
          <w:szCs w:val="20"/>
        </w:rPr>
        <w:t>dni ustawowo woln</w:t>
      </w:r>
      <w:r w:rsidR="00355410">
        <w:rPr>
          <w:rFonts w:ascii="Times New Roman" w:hAnsi="Times New Roman"/>
          <w:sz w:val="20"/>
          <w:szCs w:val="20"/>
        </w:rPr>
        <w:t>ych</w:t>
      </w:r>
      <w:r w:rsidR="001A752E" w:rsidRPr="00BE7B08">
        <w:rPr>
          <w:rFonts w:ascii="Times New Roman" w:hAnsi="Times New Roman"/>
          <w:sz w:val="20"/>
          <w:szCs w:val="20"/>
        </w:rPr>
        <w:t xml:space="preserve"> od pracy</w:t>
      </w:r>
      <w:r w:rsidR="00355410">
        <w:rPr>
          <w:rFonts w:ascii="Times New Roman" w:hAnsi="Times New Roman"/>
          <w:sz w:val="20"/>
          <w:szCs w:val="20"/>
        </w:rPr>
        <w:t xml:space="preserve"> przypadających w tym okresie</w:t>
      </w:r>
      <w:r w:rsidR="001A752E" w:rsidRPr="00BE7B08">
        <w:rPr>
          <w:rFonts w:ascii="Times New Roman" w:hAnsi="Times New Roman"/>
          <w:sz w:val="20"/>
          <w:szCs w:val="20"/>
        </w:rPr>
        <w:t>.</w:t>
      </w:r>
    </w:p>
    <w:p w14:paraId="5FC92E27" w14:textId="77777777" w:rsidR="00015135" w:rsidRPr="00AD79C4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ID wsparcia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indywidualny numer identyfikacyjny wsparcia nadawany przez Operatora.</w:t>
      </w:r>
    </w:p>
    <w:p w14:paraId="43FC68C2" w14:textId="77777777" w:rsidR="00015135" w:rsidRPr="00AD79C4" w:rsidRDefault="008F448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8924834"/>
      <w:r>
        <w:rPr>
          <w:rFonts w:ascii="Times New Roman" w:hAnsi="Times New Roman" w:cs="Times New Roman"/>
          <w:b/>
          <w:bCs/>
          <w:sz w:val="20"/>
          <w:szCs w:val="20"/>
        </w:rPr>
        <w:t xml:space="preserve">IP RPO WSL – </w:t>
      </w:r>
      <w:r w:rsidR="00BC3CC7" w:rsidRPr="00AD79C4">
        <w:rPr>
          <w:rFonts w:ascii="Times New Roman" w:hAnsi="Times New Roman" w:cs="Times New Roman"/>
          <w:b/>
          <w:bCs/>
          <w:sz w:val="20"/>
          <w:szCs w:val="20"/>
        </w:rPr>
        <w:t>WUP</w:t>
      </w:r>
      <w:r w:rsidR="00BC3CC7" w:rsidRPr="00AD79C4">
        <w:rPr>
          <w:rFonts w:ascii="Times New Roman" w:hAnsi="Times New Roman" w:cs="Times New Roman"/>
          <w:sz w:val="20"/>
          <w:szCs w:val="20"/>
        </w:rPr>
        <w:t xml:space="preserve"> – Instytucja Pośrednicząca Regionalnego Programu Operacyjnego Województwa Śląskiego na lata 2014-2020 – Wojewódzki Urząd Pracy w Katowicach.</w:t>
      </w:r>
    </w:p>
    <w:p w14:paraId="454BA51B" w14:textId="77777777" w:rsidR="00015135" w:rsidRPr="00AD79C4" w:rsidRDefault="00BC3CC7" w:rsidP="003811A1">
      <w:pPr>
        <w:pStyle w:val="Akapitzlist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IZ RPO WSL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Instytucja Zarządzająca Regionalnym Programem Operacyjnym Województwa Śląskiego na lata 2014-2020 – Urząd Marszałkowski Województwa Śląskiego.</w:t>
      </w:r>
    </w:p>
    <w:bookmarkEnd w:id="0"/>
    <w:p w14:paraId="0209D35B" w14:textId="77777777" w:rsidR="003F1B82" w:rsidRDefault="00BC3CC7" w:rsidP="003F1B82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Karta Usługi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formularz</w:t>
      </w:r>
      <w:r w:rsidR="007B625E" w:rsidRPr="007F2546">
        <w:rPr>
          <w:rFonts w:ascii="Times New Roman" w:hAnsi="Times New Roman" w:cs="Times New Roman"/>
          <w:sz w:val="20"/>
        </w:rPr>
        <w:t>, który stanowi załącznik do regulaminu BUR</w:t>
      </w:r>
      <w:r w:rsidR="007B625E" w:rsidRPr="0020562B">
        <w:rPr>
          <w:sz w:val="20"/>
        </w:rPr>
        <w:t>,</w:t>
      </w:r>
      <w:r w:rsidR="007B625E" w:rsidRPr="00AD79C4">
        <w:rPr>
          <w:rFonts w:ascii="Times New Roman" w:hAnsi="Times New Roman" w:cs="Times New Roman"/>
          <w:sz w:val="20"/>
          <w:szCs w:val="20"/>
        </w:rPr>
        <w:t xml:space="preserve"> </w:t>
      </w:r>
      <w:r w:rsidRPr="00AD79C4">
        <w:rPr>
          <w:rFonts w:ascii="Times New Roman" w:hAnsi="Times New Roman" w:cs="Times New Roman"/>
          <w:sz w:val="20"/>
          <w:szCs w:val="20"/>
        </w:rPr>
        <w:t xml:space="preserve">określający zakres informacji umożliwiających </w:t>
      </w:r>
      <w:r w:rsidR="0078210D">
        <w:rPr>
          <w:rFonts w:ascii="Times New Roman" w:hAnsi="Times New Roman" w:cs="Times New Roman"/>
          <w:sz w:val="20"/>
          <w:szCs w:val="20"/>
        </w:rPr>
        <w:t>publikację</w:t>
      </w:r>
      <w:r w:rsidRPr="00AD79C4">
        <w:rPr>
          <w:rFonts w:ascii="Times New Roman" w:hAnsi="Times New Roman" w:cs="Times New Roman"/>
          <w:sz w:val="20"/>
          <w:szCs w:val="20"/>
        </w:rPr>
        <w:t xml:space="preserve"> danej usługi rozwojowej w B</w:t>
      </w:r>
      <w:r w:rsidR="007B625E">
        <w:rPr>
          <w:rFonts w:ascii="Times New Roman" w:hAnsi="Times New Roman" w:cs="Times New Roman"/>
          <w:sz w:val="20"/>
          <w:szCs w:val="20"/>
        </w:rPr>
        <w:t>UR</w:t>
      </w:r>
      <w:r w:rsidRPr="00AD79C4">
        <w:rPr>
          <w:rFonts w:ascii="Times New Roman" w:hAnsi="Times New Roman" w:cs="Times New Roman"/>
          <w:sz w:val="20"/>
          <w:szCs w:val="20"/>
        </w:rPr>
        <w:t xml:space="preserve"> i zatwierdzony przez ministra właściwego do spraw rozwoju regionalnego oraz dostępny na stronie </w:t>
      </w:r>
      <w:hyperlink r:id="rId8" w:history="1">
        <w:r w:rsidR="003F1B82" w:rsidRPr="00D36489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u w:val="none"/>
          </w:rPr>
          <w:t>www.uslugirozwojowe.parp.gov.pl</w:t>
        </w:r>
      </w:hyperlink>
      <w:r w:rsidRPr="00D3648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DFDF5AB" w14:textId="77777777" w:rsidR="007B625E" w:rsidRPr="003F1B82" w:rsidRDefault="007B625E" w:rsidP="003F1B82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F1B82">
        <w:rPr>
          <w:rFonts w:ascii="Times New Roman" w:hAnsi="Times New Roman" w:cs="Times New Roman"/>
          <w:b/>
          <w:sz w:val="20"/>
        </w:rPr>
        <w:t>Kwalifikacja</w:t>
      </w:r>
      <w:r w:rsidRPr="003F1B82">
        <w:rPr>
          <w:rFonts w:ascii="Times New Roman" w:hAnsi="Times New Roman" w:cs="Times New Roman"/>
          <w:sz w:val="20"/>
        </w:rPr>
        <w:t xml:space="preserve"> – zestaw efektów uczenia się w zakresie wiedzy, umiejętności oraz kompetencji społecznych, nabytych w edukacji formalnej, edukacji pozaformalnej lub poprzez uczenie się nieformalne, zgodnych z</w:t>
      </w:r>
      <w:r w:rsidR="00FA7178">
        <w:rPr>
          <w:rFonts w:ascii="Times New Roman" w:hAnsi="Times New Roman" w:cs="Times New Roman"/>
          <w:sz w:val="20"/>
        </w:rPr>
        <w:t> </w:t>
      </w:r>
      <w:r w:rsidRPr="003F1B82">
        <w:rPr>
          <w:rFonts w:ascii="Times New Roman" w:hAnsi="Times New Roman" w:cs="Times New Roman"/>
          <w:sz w:val="20"/>
        </w:rPr>
        <w:t>ustalonymi dla danej kwalifikacji wymaganiami, których osiągnięcie zostało sprawdzone w walidacji oraz formalnie potwierdzone przez uprawniony podmiot certyfikujący</w:t>
      </w:r>
      <w:r w:rsidRPr="00E71CB4">
        <w:rPr>
          <w:rStyle w:val="Odwoanieprzypisudolnego"/>
          <w:sz w:val="20"/>
        </w:rPr>
        <w:footnoteReference w:id="4"/>
      </w:r>
      <w:r w:rsidR="00F30923">
        <w:rPr>
          <w:rFonts w:ascii="Times New Roman" w:hAnsi="Times New Roman" w:cs="Times New Roman"/>
          <w:sz w:val="20"/>
        </w:rPr>
        <w:t>.</w:t>
      </w:r>
    </w:p>
    <w:p w14:paraId="22C67006" w14:textId="77777777" w:rsidR="00AD79C4" w:rsidRPr="00A01818" w:rsidRDefault="00A00CFF" w:rsidP="003811A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MŚP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</w:t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r w:rsidR="008D252B" w:rsidRPr="00AD79C4">
        <w:rPr>
          <w:rFonts w:ascii="Times New Roman" w:hAnsi="Times New Roman" w:cs="Times New Roman"/>
          <w:sz w:val="20"/>
          <w:szCs w:val="20"/>
        </w:rPr>
        <w:t>mikroprzedsiębiorstwa oraz małe i średnie przedsiębiorstwa zgodnie z art. 2 załącznika nr I do rozporządzenia Komisji (UE) nr 651/2014</w:t>
      </w:r>
      <w:r w:rsidR="00AD79C4" w:rsidRPr="00AD79C4">
        <w:rPr>
          <w:rFonts w:ascii="Times New Roman" w:hAnsi="Times New Roman" w:cs="Times New Roman"/>
          <w:sz w:val="20"/>
          <w:szCs w:val="20"/>
        </w:rPr>
        <w:t xml:space="preserve"> oraz art. </w:t>
      </w:r>
      <w:r w:rsidR="008F4487">
        <w:rPr>
          <w:rFonts w:ascii="Times New Roman" w:hAnsi="Times New Roman" w:cs="Times New Roman"/>
          <w:sz w:val="20"/>
          <w:szCs w:val="20"/>
        </w:rPr>
        <w:t>7 ustawy z dnia</w:t>
      </w:r>
      <w:r w:rsidR="00C37DE5">
        <w:rPr>
          <w:rFonts w:ascii="Times New Roman" w:hAnsi="Times New Roman" w:cs="Times New Roman"/>
          <w:sz w:val="20"/>
          <w:szCs w:val="20"/>
        </w:rPr>
        <w:t xml:space="preserve"> 6 </w:t>
      </w:r>
      <w:r w:rsidR="00C37DE5" w:rsidRPr="00A01818">
        <w:rPr>
          <w:rFonts w:ascii="Times New Roman" w:hAnsi="Times New Roman" w:cs="Times New Roman"/>
          <w:sz w:val="20"/>
          <w:szCs w:val="20"/>
        </w:rPr>
        <w:t xml:space="preserve">marca 2018 r. </w:t>
      </w:r>
      <w:r w:rsidR="008F4487" w:rsidRPr="00A01818">
        <w:rPr>
          <w:rFonts w:ascii="Times New Roman" w:hAnsi="Times New Roman" w:cs="Times New Roman"/>
          <w:sz w:val="20"/>
          <w:szCs w:val="20"/>
        </w:rPr>
        <w:t>Prawo przedsiębiorców (</w:t>
      </w:r>
      <w:r w:rsidR="00AB687E" w:rsidRPr="00A01818">
        <w:rPr>
          <w:rFonts w:ascii="Times New Roman" w:hAnsi="Times New Roman" w:cs="Times New Roman"/>
          <w:sz w:val="20"/>
          <w:szCs w:val="20"/>
        </w:rPr>
        <w:t>t.j.</w:t>
      </w:r>
      <w:r w:rsidR="00FA7178" w:rsidRPr="00A01818">
        <w:rPr>
          <w:rFonts w:ascii="Times New Roman" w:hAnsi="Times New Roman" w:cs="Times New Roman"/>
          <w:sz w:val="20"/>
          <w:szCs w:val="20"/>
        </w:rPr>
        <w:t> </w:t>
      </w:r>
      <w:r w:rsidR="008F4487" w:rsidRPr="00A01818">
        <w:rPr>
          <w:rFonts w:ascii="Times New Roman" w:hAnsi="Times New Roman" w:cs="Times New Roman"/>
          <w:sz w:val="20"/>
          <w:szCs w:val="20"/>
        </w:rPr>
        <w:t>Dz.</w:t>
      </w:r>
      <w:r w:rsidR="00AD79C4" w:rsidRPr="00A01818">
        <w:rPr>
          <w:rFonts w:ascii="Times New Roman" w:hAnsi="Times New Roman" w:cs="Times New Roman"/>
          <w:sz w:val="20"/>
          <w:szCs w:val="20"/>
        </w:rPr>
        <w:t>U. z 201</w:t>
      </w:r>
      <w:r w:rsidR="00AB687E" w:rsidRPr="00A01818">
        <w:rPr>
          <w:rFonts w:ascii="Times New Roman" w:hAnsi="Times New Roman" w:cs="Times New Roman"/>
          <w:sz w:val="20"/>
          <w:szCs w:val="20"/>
        </w:rPr>
        <w:t>9</w:t>
      </w:r>
      <w:r w:rsidR="00AD79C4" w:rsidRPr="00A01818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687E" w:rsidRPr="00A01818">
        <w:rPr>
          <w:rFonts w:ascii="Times New Roman" w:hAnsi="Times New Roman" w:cs="Times New Roman"/>
          <w:sz w:val="20"/>
          <w:szCs w:val="20"/>
        </w:rPr>
        <w:t>1292</w:t>
      </w:r>
      <w:r w:rsidR="00AD79C4" w:rsidRPr="00A01818">
        <w:rPr>
          <w:rFonts w:ascii="Times New Roman" w:hAnsi="Times New Roman" w:cs="Times New Roman"/>
          <w:sz w:val="20"/>
          <w:szCs w:val="20"/>
        </w:rPr>
        <w:t>).</w:t>
      </w:r>
    </w:p>
    <w:p w14:paraId="31C46AED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Moment zakończenia realizacji usług rozwojowych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należy przez to rozumieć datę dokonania rozliczenia usługi rozwojowej.</w:t>
      </w:r>
    </w:p>
    <w:p w14:paraId="5746CA48" w14:textId="77777777" w:rsidR="00383704" w:rsidRPr="00A01818" w:rsidRDefault="00E9395C" w:rsidP="0038370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Operator Regionalny PSF (Operator) </w:t>
      </w:r>
      <w:r w:rsidRPr="00A01818">
        <w:rPr>
          <w:rFonts w:ascii="Times New Roman" w:hAnsi="Times New Roman" w:cs="Times New Roman"/>
          <w:sz w:val="20"/>
          <w:szCs w:val="20"/>
        </w:rPr>
        <w:t>–</w:t>
      </w: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bCs/>
          <w:sz w:val="20"/>
          <w:szCs w:val="20"/>
        </w:rPr>
        <w:t>podmiot</w:t>
      </w:r>
      <w:r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odpowiedzialny za realizację projektu Podmiotowego Systemu Finansowania i dystrybucję wsparcia na rzecz przedsiębiorców i pracowników, w tym w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szczególności za rekrutację przedsiębiorców do projektu</w:t>
      </w:r>
      <w:r w:rsidRPr="00A01818">
        <w:rPr>
          <w:rFonts w:ascii="Times New Roman" w:hAnsi="Times New Roman" w:cs="Times New Roman"/>
          <w:sz w:val="16"/>
          <w:szCs w:val="20"/>
          <w:lang w:eastAsia="pl-PL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oraz za zawieranie i rozliczanie umów wsparcia zawartych z</w:t>
      </w:r>
      <w:r w:rsidR="00AD5D4F" w:rsidRPr="00A01818">
        <w:rPr>
          <w:rFonts w:ascii="Times New Roman" w:hAnsi="Times New Roman" w:cs="Times New Roman"/>
          <w:sz w:val="20"/>
          <w:szCs w:val="20"/>
          <w:lang w:eastAsia="pl-PL"/>
        </w:rPr>
        <w:t> </w:t>
      </w:r>
      <w:r w:rsidRPr="00A01818">
        <w:rPr>
          <w:rFonts w:ascii="Times New Roman" w:hAnsi="Times New Roman" w:cs="Times New Roman"/>
          <w:sz w:val="20"/>
          <w:szCs w:val="20"/>
          <w:lang w:eastAsia="pl-PL"/>
        </w:rPr>
        <w:t>przedsiębiorcami.</w:t>
      </w:r>
    </w:p>
    <w:p w14:paraId="51CB113C" w14:textId="77777777" w:rsidR="00383704" w:rsidRPr="00A01818" w:rsidRDefault="00383704" w:rsidP="00383704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sz w:val="20"/>
          <w:szCs w:val="20"/>
        </w:rPr>
        <w:t xml:space="preserve">Operatorem Regionalnym w ramach projektu </w:t>
      </w:r>
      <w:r w:rsidRPr="00A01818">
        <w:rPr>
          <w:rFonts w:ascii="Times New Roman" w:hAnsi="Times New Roman"/>
          <w:bCs/>
          <w:iCs/>
          <w:sz w:val="20"/>
          <w:szCs w:val="20"/>
        </w:rPr>
        <w:t>„</w:t>
      </w:r>
      <w:r w:rsidRPr="00A01818">
        <w:rPr>
          <w:rFonts w:ascii="Times New Roman" w:hAnsi="Times New Roman"/>
          <w:b/>
          <w:bCs/>
          <w:sz w:val="20"/>
          <w:szCs w:val="20"/>
        </w:rPr>
        <w:t>Operator wsparcia finansowego MŚP w województwie śląskim</w:t>
      </w:r>
      <w:r w:rsidRPr="00A01818">
        <w:rPr>
          <w:rFonts w:ascii="Times New Roman" w:hAnsi="Times New Roman"/>
          <w:bCs/>
          <w:iCs/>
          <w:sz w:val="20"/>
          <w:szCs w:val="20"/>
        </w:rPr>
        <w:t>”</w:t>
      </w:r>
      <w:r w:rsidRPr="00A01818">
        <w:rPr>
          <w:rFonts w:ascii="Times New Roman" w:hAnsi="Times New Roman"/>
          <w:bCs/>
          <w:sz w:val="20"/>
          <w:szCs w:val="20"/>
        </w:rPr>
        <w:t xml:space="preserve"> </w:t>
      </w:r>
      <w:r w:rsidRPr="00A01818">
        <w:rPr>
          <w:rFonts w:ascii="Times New Roman" w:hAnsi="Times New Roman"/>
          <w:sz w:val="20"/>
          <w:szCs w:val="20"/>
          <w:lang w:eastAsia="pl-PL"/>
        </w:rPr>
        <w:t xml:space="preserve">jest </w:t>
      </w:r>
      <w:r w:rsidRPr="00A01818">
        <w:rPr>
          <w:rStyle w:val="Pogrubienie"/>
          <w:rFonts w:ascii="Times New Roman" w:hAnsi="Times New Roman" w:cs="Times New Roman"/>
          <w:b w:val="0"/>
          <w:sz w:val="20"/>
          <w:szCs w:val="20"/>
        </w:rPr>
        <w:t>Agencja Rozwoju Regionalnego w Częstochowie S.A.</w:t>
      </w:r>
    </w:p>
    <w:p w14:paraId="766105E8" w14:textId="77777777" w:rsidR="00C81CD3" w:rsidRPr="003A7856" w:rsidRDefault="00C81CD3" w:rsidP="00C81C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Podmiot świadczący usługi rozwojowe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(zwany Dostawcą Usług) </w:t>
      </w:r>
      <w:r w:rsidRPr="00BC3CC7">
        <w:rPr>
          <w:rFonts w:ascii="Times New Roman" w:hAnsi="Times New Roman" w:cs="Times New Roman"/>
          <w:sz w:val="20"/>
          <w:szCs w:val="20"/>
        </w:rPr>
        <w:t xml:space="preserve">– organizator usług, tj. każdy </w:t>
      </w:r>
      <w:r>
        <w:rPr>
          <w:rFonts w:ascii="Times New Roman" w:hAnsi="Times New Roman"/>
          <w:sz w:val="20"/>
          <w:szCs w:val="20"/>
        </w:rPr>
        <w:t>podmiot, który utworzył Profil Dostawcy Usług w BUR</w:t>
      </w:r>
      <w:r w:rsidRPr="00BC3CC7" w:rsidDel="004F69A3">
        <w:rPr>
          <w:rFonts w:ascii="Times New Roman" w:hAnsi="Times New Roman" w:cs="Times New Roman"/>
          <w:sz w:val="20"/>
          <w:szCs w:val="20"/>
        </w:rPr>
        <w:t xml:space="preserve"> </w:t>
      </w:r>
      <w:r w:rsidRPr="005B7D9F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trybie określonym w Regulamin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BC3CC7">
        <w:rPr>
          <w:rFonts w:ascii="Times New Roman" w:hAnsi="Times New Roman" w:cs="Times New Roman"/>
          <w:sz w:val="20"/>
          <w:szCs w:val="20"/>
        </w:rPr>
        <w:t xml:space="preserve"> BUR, dostępnym na stronie </w:t>
      </w:r>
      <w:r w:rsidRPr="00C81CD3">
        <w:rPr>
          <w:rFonts w:ascii="Times New Roman" w:hAnsi="Times New Roman" w:cs="Times New Roman"/>
          <w:b/>
          <w:sz w:val="20"/>
          <w:szCs w:val="20"/>
        </w:rPr>
        <w:t>www.</w:t>
      </w:r>
      <w:hyperlink r:id="rId9" w:tgtFrame="_blank" w:history="1">
        <w:r w:rsidRPr="00C81CD3">
          <w:rPr>
            <w:rFonts w:ascii="Times New Roman" w:hAnsi="Times New Roman" w:cs="Times New Roman"/>
            <w:b/>
            <w:sz w:val="20"/>
            <w:szCs w:val="20"/>
          </w:rPr>
          <w:t>uslugirozwojowe.parp.gov.pl</w:t>
        </w:r>
      </w:hyperlink>
      <w:r w:rsidRPr="00C81CD3">
        <w:rPr>
          <w:rFonts w:ascii="Times New Roman" w:hAnsi="Times New Roman" w:cs="Times New Roman"/>
          <w:b/>
          <w:sz w:val="20"/>
          <w:szCs w:val="20"/>
        </w:rPr>
        <w:t>.</w:t>
      </w:r>
    </w:p>
    <w:p w14:paraId="032C90B1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Podmiotowy System Finansowania (PSF)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>system dystrybucji środków</w:t>
      </w:r>
      <w:r w:rsidR="00D52292"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EFS</w:t>
      </w:r>
      <w:r w:rsidRPr="00A01818">
        <w:rPr>
          <w:rFonts w:ascii="Times New Roman" w:hAnsi="Times New Roman" w:cs="Times New Roman"/>
          <w:spacing w:val="-4"/>
          <w:sz w:val="20"/>
          <w:szCs w:val="20"/>
        </w:rPr>
        <w:t xml:space="preserve"> przeznaczonych na wspieranie rozwoju przedsiębiorców i pracowników oparty na podejściu popytowym wdrażany w ramach RPO WSL 2014-2020.</w:t>
      </w:r>
    </w:p>
    <w:p w14:paraId="5FB79012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 xml:space="preserve">Pomoc </w:t>
      </w:r>
      <w:r w:rsidRPr="00A018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de minimis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1407/2013 z dnia 18 grudnia 2013 r. w sprawie stosowania art. 107 i 108 Traktatu o funkcjonowaniu Unii Europejskiej do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A01818">
        <w:rPr>
          <w:rFonts w:ascii="Times New Roman" w:hAnsi="Times New Roman" w:cs="Times New Roman"/>
          <w:sz w:val="20"/>
          <w:szCs w:val="20"/>
        </w:rPr>
        <w:t xml:space="preserve"> oraz w Rozporządzeniu Ministra Infrastruktury i Rozwoju z dnia 2 lipca 2015 r. w sprawie udzielania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A01818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14:paraId="201EDE1B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Pomoc publiczna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651/2014 z dnia 17</w:t>
      </w:r>
      <w:r w:rsidR="00154A0E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czerwca 2014</w:t>
      </w:r>
      <w:r w:rsidR="00C54BF5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r. uznającym niektóre rodzaje pomocy za zgodne z rynkiem wewnętrznym w</w:t>
      </w:r>
      <w:r w:rsidR="00154A0E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 xml:space="preserve">stosowaniu art. 107 i 108 Traktatu </w:t>
      </w:r>
      <w:r w:rsidR="00050317" w:rsidRPr="00A01818">
        <w:rPr>
          <w:rFonts w:ascii="Times New Roman" w:hAnsi="Times New Roman"/>
          <w:sz w:val="20"/>
          <w:szCs w:val="20"/>
        </w:rPr>
        <w:t xml:space="preserve">(Dz.U.UE.L.2014.187.1 z późn. zm.) </w:t>
      </w:r>
      <w:r w:rsidRPr="00A01818">
        <w:rPr>
          <w:rFonts w:ascii="Times New Roman" w:hAnsi="Times New Roman" w:cs="Times New Roman"/>
          <w:sz w:val="20"/>
          <w:szCs w:val="20"/>
        </w:rPr>
        <w:t>oraz Rozporządzeniu Ministra Infrastruktury i Rozwoju z dnia 2</w:t>
      </w:r>
      <w:r w:rsidR="00F57199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 xml:space="preserve">lipca 2015 r. w sprawie udzielania pomocy </w:t>
      </w:r>
      <w:r w:rsidRPr="00A01818">
        <w:rPr>
          <w:rFonts w:ascii="Times New Roman" w:hAnsi="Times New Roman" w:cs="Times New Roman"/>
          <w:i/>
          <w:iCs/>
          <w:sz w:val="20"/>
          <w:szCs w:val="20"/>
        </w:rPr>
        <w:t>de minimis</w:t>
      </w:r>
      <w:r w:rsidRPr="00A01818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14:paraId="5B3B7AF0" w14:textId="77777777" w:rsidR="002203D8" w:rsidRPr="00A01818" w:rsidRDefault="005856A2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MS PGothic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bCs/>
          <w:sz w:val="20"/>
          <w:szCs w:val="20"/>
        </w:rPr>
        <w:t>Pracownik</w:t>
      </w:r>
      <w:r w:rsidRPr="00A01818">
        <w:rPr>
          <w:rFonts w:ascii="Times New Roman" w:hAnsi="Times New Roman"/>
          <w:sz w:val="20"/>
          <w:szCs w:val="20"/>
        </w:rPr>
        <w:t xml:space="preserve"> –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zgodnie z § 2 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 xml:space="preserve">pkt 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3) rozporządzenia Ministra Infrastruktury i Rozwoju z dnia 2 lipca 2015 r. w</w:t>
      </w:r>
      <w:r w:rsidR="00F57199" w:rsidRPr="00A01818">
        <w:rPr>
          <w:rFonts w:ascii="Times New Roman" w:eastAsia="MS PGothic" w:hAnsi="Times New Roman" w:cs="Times New Roman"/>
          <w:sz w:val="20"/>
          <w:szCs w:val="20"/>
        </w:rPr>
        <w:t> 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>sprawie udzielania pomocy de minimis oraz pomocy publicznej w ramach programów operacyjnych finansowanych z Europejskiego Funduszu Społecznego na la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ta 2014</w:t>
      </w:r>
      <w:r w:rsidR="00F57199" w:rsidRPr="00A01818">
        <w:rPr>
          <w:rFonts w:ascii="Times New Roman" w:eastAsia="MS PGothic" w:hAnsi="Times New Roman" w:cs="Times New Roman"/>
          <w:sz w:val="20"/>
          <w:szCs w:val="20"/>
        </w:rPr>
        <w:t>-</w:t>
      </w:r>
      <w:r w:rsidR="008F4487" w:rsidRPr="00A01818">
        <w:rPr>
          <w:rFonts w:ascii="Times New Roman" w:eastAsia="MS PGothic" w:hAnsi="Times New Roman" w:cs="Times New Roman"/>
          <w:sz w:val="20"/>
          <w:szCs w:val="20"/>
        </w:rPr>
        <w:t>2020 (Dz.U. z 2015 r.</w:t>
      </w:r>
      <w:r w:rsidR="002203D8" w:rsidRPr="00A01818">
        <w:rPr>
          <w:rFonts w:ascii="Times New Roman" w:eastAsia="MS PGothic" w:hAnsi="Times New Roman" w:cs="Times New Roman"/>
          <w:sz w:val="20"/>
          <w:szCs w:val="20"/>
        </w:rPr>
        <w:t xml:space="preserve"> poz. 1073) - personel, </w:t>
      </w:r>
      <w:r w:rsidR="002203D8" w:rsidRPr="00A01818">
        <w:rPr>
          <w:rFonts w:ascii="Times New Roman" w:eastAsia="MS PGothic" w:hAnsi="Times New Roman" w:cs="Times New Roman"/>
          <w:sz w:val="20"/>
          <w:szCs w:val="20"/>
          <w:lang w:eastAsia="pl-PL"/>
        </w:rPr>
        <w:t>przez który należy rozumieć:</w:t>
      </w:r>
    </w:p>
    <w:p w14:paraId="13E82DD2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pracownika w rozumieniu art. 2 ustawy z dnia 26 czerwca 1974 r.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– Kodeks pracy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(</w:t>
      </w:r>
      <w:r w:rsidR="00AB687E" w:rsidRPr="00A01818">
        <w:rPr>
          <w:rFonts w:ascii="Times New Roman" w:hAnsi="Times New Roman"/>
          <w:lang w:eastAsia="pl-PL"/>
        </w:rPr>
        <w:t xml:space="preserve">t.j. </w:t>
      </w:r>
      <w:r w:rsidR="00F57199" w:rsidRPr="00A01818">
        <w:rPr>
          <w:rFonts w:ascii="Times New Roman" w:hAnsi="Times New Roman"/>
          <w:lang w:eastAsia="pl-PL"/>
        </w:rPr>
        <w:t>Dz.U.</w:t>
      </w:r>
      <w:r w:rsidRPr="00A01818">
        <w:rPr>
          <w:rFonts w:ascii="Times New Roman" w:hAnsi="Times New Roman"/>
          <w:lang w:eastAsia="pl-PL"/>
        </w:rPr>
        <w:t xml:space="preserve"> z 201</w:t>
      </w:r>
      <w:r w:rsidR="00AB687E" w:rsidRPr="00A01818">
        <w:rPr>
          <w:rFonts w:ascii="Times New Roman" w:hAnsi="Times New Roman"/>
          <w:lang w:eastAsia="pl-PL"/>
        </w:rPr>
        <w:t>9</w:t>
      </w:r>
      <w:r w:rsidRPr="00A01818">
        <w:rPr>
          <w:rFonts w:ascii="Times New Roman" w:hAnsi="Times New Roman"/>
          <w:lang w:eastAsia="pl-PL"/>
        </w:rPr>
        <w:t xml:space="preserve"> r. poz.</w:t>
      </w:r>
      <w:r w:rsidR="00F57199" w:rsidRPr="00A01818">
        <w:rPr>
          <w:rFonts w:ascii="Times New Roman" w:hAnsi="Times New Roman"/>
          <w:lang w:eastAsia="pl-PL"/>
        </w:rPr>
        <w:t> </w:t>
      </w:r>
      <w:r w:rsidR="00AB687E" w:rsidRPr="00A01818">
        <w:rPr>
          <w:rFonts w:ascii="Times New Roman" w:hAnsi="Times New Roman"/>
          <w:lang w:eastAsia="pl-PL"/>
        </w:rPr>
        <w:t>1040</w:t>
      </w:r>
      <w:r w:rsidR="00BA1435" w:rsidRPr="00A01818">
        <w:rPr>
          <w:rFonts w:ascii="Times New Roman" w:hAnsi="Times New Roman"/>
          <w:lang w:eastAsia="pl-PL"/>
        </w:rPr>
        <w:t>, z</w:t>
      </w:r>
      <w:r w:rsidR="00F57199" w:rsidRPr="00A01818">
        <w:rPr>
          <w:rFonts w:ascii="Times New Roman" w:hAnsi="Times New Roman"/>
          <w:lang w:eastAsia="pl-PL"/>
        </w:rPr>
        <w:t xml:space="preserve"> </w:t>
      </w:r>
      <w:r w:rsidR="00BA1435" w:rsidRPr="00A01818">
        <w:rPr>
          <w:rFonts w:ascii="Times New Roman" w:hAnsi="Times New Roman"/>
          <w:lang w:eastAsia="pl-PL"/>
        </w:rPr>
        <w:t>późn. zm.</w:t>
      </w:r>
      <w:r w:rsidRPr="00A01818">
        <w:rPr>
          <w:rFonts w:ascii="Times New Roman" w:hAnsi="Times New Roman"/>
          <w:lang w:eastAsia="pl-PL"/>
        </w:rPr>
        <w:t xml:space="preserve">); </w:t>
      </w:r>
    </w:p>
    <w:p w14:paraId="4D328297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osobę świadczącą usługi na podstawie umowy agencyjnej, umowy zlecenia lub innej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umowy o świadczenie usług, do której zgodnie z ustawą z dnia 23 kwietnia 1964 r.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– Kodeks cywilny (</w:t>
      </w:r>
      <w:r w:rsidR="00AB687E" w:rsidRPr="00A01818">
        <w:rPr>
          <w:rFonts w:ascii="Times New Roman" w:hAnsi="Times New Roman"/>
          <w:lang w:eastAsia="pl-PL"/>
        </w:rPr>
        <w:t xml:space="preserve">t.j. </w:t>
      </w:r>
      <w:r w:rsidR="00F57199" w:rsidRPr="00A01818">
        <w:rPr>
          <w:rFonts w:ascii="Times New Roman" w:hAnsi="Times New Roman"/>
          <w:lang w:eastAsia="pl-PL"/>
        </w:rPr>
        <w:t>Dz.U.</w:t>
      </w:r>
      <w:r w:rsidRPr="00A01818">
        <w:rPr>
          <w:rFonts w:ascii="Times New Roman" w:hAnsi="Times New Roman"/>
          <w:lang w:eastAsia="pl-PL"/>
        </w:rPr>
        <w:t xml:space="preserve"> z 201</w:t>
      </w:r>
      <w:r w:rsidR="00AB687E" w:rsidRPr="00A01818">
        <w:rPr>
          <w:rFonts w:ascii="Times New Roman" w:hAnsi="Times New Roman"/>
          <w:lang w:eastAsia="pl-PL"/>
        </w:rPr>
        <w:t>9</w:t>
      </w:r>
      <w:r w:rsidRPr="00A01818">
        <w:rPr>
          <w:rFonts w:ascii="Times New Roman" w:hAnsi="Times New Roman"/>
          <w:lang w:eastAsia="pl-PL"/>
        </w:rPr>
        <w:t xml:space="preserve"> r. poz.</w:t>
      </w:r>
      <w:r w:rsidR="00F40573">
        <w:rPr>
          <w:rFonts w:ascii="Times New Roman" w:hAnsi="Times New Roman"/>
          <w:lang w:eastAsia="pl-PL"/>
        </w:rPr>
        <w:t xml:space="preserve"> </w:t>
      </w:r>
      <w:r w:rsidR="00AD79C4" w:rsidRPr="00A01818">
        <w:rPr>
          <w:rFonts w:ascii="Times New Roman" w:hAnsi="Times New Roman"/>
          <w:lang w:eastAsia="pl-PL"/>
        </w:rPr>
        <w:t>1</w:t>
      </w:r>
      <w:r w:rsidR="00AB687E" w:rsidRPr="00A01818">
        <w:rPr>
          <w:rFonts w:ascii="Times New Roman" w:hAnsi="Times New Roman"/>
          <w:lang w:eastAsia="pl-PL"/>
        </w:rPr>
        <w:t>145</w:t>
      </w:r>
      <w:r w:rsidR="00F40573" w:rsidRPr="00F40573">
        <w:rPr>
          <w:rFonts w:ascii="Times New Roman" w:hAnsi="Times New Roman"/>
          <w:lang w:eastAsia="pl-PL"/>
        </w:rPr>
        <w:t xml:space="preserve"> </w:t>
      </w:r>
      <w:r w:rsidR="00F40573">
        <w:rPr>
          <w:rFonts w:ascii="Times New Roman" w:hAnsi="Times New Roman"/>
          <w:lang w:eastAsia="pl-PL"/>
        </w:rPr>
        <w:t>z późn. zm.</w:t>
      </w:r>
      <w:r w:rsidR="00F40573" w:rsidRPr="005856A2">
        <w:rPr>
          <w:rFonts w:ascii="Times New Roman" w:hAnsi="Times New Roman"/>
          <w:lang w:eastAsia="pl-PL"/>
        </w:rPr>
        <w:t>)</w:t>
      </w:r>
      <w:r w:rsidRPr="00A01818">
        <w:rPr>
          <w:rFonts w:ascii="Times New Roman" w:hAnsi="Times New Roman"/>
          <w:lang w:eastAsia="pl-PL"/>
        </w:rPr>
        <w:t xml:space="preserve"> stosuje się przepisy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dotyczące zlecenia albo umowy o dzieło</w:t>
      </w:r>
      <w:r w:rsidR="008C613B" w:rsidRPr="00A01818">
        <w:rPr>
          <w:rFonts w:ascii="Times New Roman" w:hAnsi="Times New Roman"/>
          <w:lang w:eastAsia="pl-PL"/>
        </w:rPr>
        <w:t>;</w:t>
      </w:r>
    </w:p>
    <w:p w14:paraId="25C8C8A1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lang w:eastAsia="pl-PL"/>
        </w:rPr>
      </w:pPr>
      <w:r w:rsidRPr="00A01818">
        <w:rPr>
          <w:rFonts w:ascii="Times New Roman" w:hAnsi="Times New Roman"/>
          <w:lang w:eastAsia="pl-PL"/>
        </w:rPr>
        <w:t>właściciela, pełniącego funkcje kierownicze;</w:t>
      </w:r>
    </w:p>
    <w:p w14:paraId="22C57FF0" w14:textId="77777777" w:rsidR="00654A6F" w:rsidRPr="00A01818" w:rsidRDefault="005856A2" w:rsidP="00F57199">
      <w:pPr>
        <w:pStyle w:val="Akapitzlist1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lang w:eastAsia="pl-PL"/>
        </w:rPr>
        <w:t>wspólnika, w tym partnera prowadzącego regularną działalność w przedsiębiorstwie i</w:t>
      </w:r>
      <w:r w:rsidR="008F4487" w:rsidRPr="00A01818">
        <w:rPr>
          <w:rFonts w:ascii="Times New Roman" w:hAnsi="Times New Roman"/>
          <w:lang w:eastAsia="pl-PL"/>
        </w:rPr>
        <w:t xml:space="preserve"> </w:t>
      </w:r>
      <w:r w:rsidRPr="00A01818">
        <w:rPr>
          <w:rFonts w:ascii="Times New Roman" w:hAnsi="Times New Roman"/>
          <w:lang w:eastAsia="pl-PL"/>
        </w:rPr>
        <w:t>czerpiącego z niego korzyści finansowe</w:t>
      </w:r>
      <w:r w:rsidR="00934845" w:rsidRPr="00A01818">
        <w:rPr>
          <w:rFonts w:ascii="Times New Roman" w:hAnsi="Times New Roman"/>
          <w:lang w:eastAsia="pl-PL"/>
        </w:rPr>
        <w:t>.</w:t>
      </w:r>
    </w:p>
    <w:p w14:paraId="0DC9DD8D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o niskich kwalifikacjach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osoba posiadająca wykształcenie na poziomie do ISCED 3 włącznie, zgodnie z Międzynarodową Klasyfikacją Standardów Edukacyjnych ISCED 2011 (UNESCO). Definicja poziomów wykształcenia (ISCED) została zawarta w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 xml:space="preserve">Wytycznych </w:t>
      </w:r>
      <w:r w:rsidR="00E92CF9" w:rsidRPr="00A01818">
        <w:rPr>
          <w:rFonts w:ascii="Times New Roman" w:hAnsi="Times New Roman" w:cs="Times New Roman"/>
          <w:sz w:val="20"/>
          <w:szCs w:val="20"/>
        </w:rPr>
        <w:t>Ministra Inwestycji i Rozwoju</w:t>
      </w:r>
      <w:r w:rsidR="00E92CF9" w:rsidRPr="00A01818">
        <w:rPr>
          <w:sz w:val="20"/>
          <w:szCs w:val="20"/>
        </w:rPr>
        <w:t xml:space="preserve"> </w:t>
      </w:r>
      <w:r w:rsidR="005856A2" w:rsidRPr="00A01818">
        <w:rPr>
          <w:rFonts w:ascii="Times New Roman" w:hAnsi="Times New Roman" w:cs="Times New Roman"/>
          <w:bCs/>
          <w:sz w:val="20"/>
          <w:szCs w:val="20"/>
        </w:rPr>
        <w:t>w zakresie monitorowani</w:t>
      </w:r>
      <w:r w:rsidRPr="00A01818">
        <w:rPr>
          <w:rFonts w:ascii="Times New Roman" w:hAnsi="Times New Roman" w:cs="Times New Roman"/>
          <w:sz w:val="20"/>
          <w:szCs w:val="20"/>
        </w:rPr>
        <w:t>a postępu rzeczowego realizacji programów operacyjnych na lata 2014-2020 w</w:t>
      </w:r>
      <w:r w:rsidR="001A4BCF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ISCED.</w:t>
      </w:r>
    </w:p>
    <w:p w14:paraId="14452904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w wieku 50 lat lub więcej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wiek określa się na podstawie daty urodzenia i ustalany jest w dniu rozpoczęcia udziału w Projekcie.</w:t>
      </w:r>
    </w:p>
    <w:p w14:paraId="3C433A2C" w14:textId="77777777" w:rsidR="00015135" w:rsidRPr="00A01818" w:rsidRDefault="00BC3CC7" w:rsidP="003811A1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Pracownik z niepełnosprawnościami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osoba niepełnosprawna w świetle przepisów z dnia 27 sierpnia 1997 r. o</w:t>
      </w:r>
      <w:r w:rsidR="00311743" w:rsidRPr="00A01818">
        <w:rPr>
          <w:rFonts w:ascii="Times New Roman" w:hAnsi="Times New Roman" w:cs="Times New Roman"/>
          <w:sz w:val="20"/>
          <w:szCs w:val="20"/>
        </w:rPr>
        <w:t> </w:t>
      </w:r>
      <w:r w:rsidRPr="00A01818">
        <w:rPr>
          <w:rFonts w:ascii="Times New Roman" w:hAnsi="Times New Roman" w:cs="Times New Roman"/>
          <w:sz w:val="20"/>
          <w:szCs w:val="20"/>
        </w:rPr>
        <w:t>rehabilitacji zawodowej i</w:t>
      </w:r>
      <w:r w:rsidR="00311743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Pr="00A01818">
        <w:rPr>
          <w:rFonts w:ascii="Times New Roman" w:hAnsi="Times New Roman" w:cs="Times New Roman"/>
          <w:sz w:val="20"/>
          <w:szCs w:val="20"/>
        </w:rPr>
        <w:t>społecznej oraz zatrudnieniu osób niepełnosprawnych, a także osoby z zaburzeniami psychicznymi, o których mowa w ustawie z dnia 19 sierpnia 1994 r. o ochronie zdrowia psychicznego, tj. osoby z odpowiednim orzeczeniem lub innym dokumentem poświadczającym stan zdrowia. Przynależność do grupy osób niepełnosprawnych określana jest w momencie rozpoczęcia udziału w Projekcie.</w:t>
      </w:r>
    </w:p>
    <w:p w14:paraId="7A1B7AE7" w14:textId="77777777" w:rsidR="00015135" w:rsidRPr="00A01818" w:rsidRDefault="00BC3CC7" w:rsidP="003811A1">
      <w:pPr>
        <w:pStyle w:val="Akapitzlist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 w:cs="Times New Roman"/>
          <w:b/>
          <w:bCs/>
          <w:sz w:val="20"/>
          <w:szCs w:val="20"/>
        </w:rPr>
        <w:t>Przedsiębiorca</w:t>
      </w:r>
      <w:r w:rsidRPr="00A01818">
        <w:rPr>
          <w:rFonts w:ascii="Times New Roman" w:hAnsi="Times New Roman" w:cs="Times New Roman"/>
          <w:sz w:val="20"/>
          <w:szCs w:val="20"/>
        </w:rPr>
        <w:t xml:space="preserve"> – </w:t>
      </w:r>
      <w:r w:rsidR="008F4487" w:rsidRPr="00A01818">
        <w:rPr>
          <w:rFonts w:ascii="Times New Roman" w:hAnsi="Times New Roman" w:cs="Times New Roman"/>
          <w:sz w:val="20"/>
          <w:szCs w:val="20"/>
        </w:rPr>
        <w:t>p</w:t>
      </w:r>
      <w:r w:rsidR="0076737B" w:rsidRPr="00A01818">
        <w:rPr>
          <w:rFonts w:ascii="Times New Roman" w:hAnsi="Times New Roman" w:cs="Times New Roman"/>
          <w:sz w:val="20"/>
          <w:szCs w:val="20"/>
        </w:rPr>
        <w:t>odmiot</w:t>
      </w:r>
      <w:r w:rsidR="008F4487" w:rsidRPr="00A01818">
        <w:rPr>
          <w:rFonts w:ascii="Times New Roman" w:hAnsi="Times New Roman" w:cs="Times New Roman"/>
          <w:sz w:val="20"/>
          <w:szCs w:val="20"/>
        </w:rPr>
        <w:t>,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o którym mowa w a</w:t>
      </w:r>
      <w:r w:rsidR="00AD79C4" w:rsidRPr="00A01818">
        <w:rPr>
          <w:rFonts w:ascii="Times New Roman" w:hAnsi="Times New Roman" w:cs="Times New Roman"/>
          <w:sz w:val="20"/>
          <w:szCs w:val="20"/>
        </w:rPr>
        <w:t>rt.</w:t>
      </w:r>
      <w:r w:rsidR="008F4487" w:rsidRPr="00A01818">
        <w:rPr>
          <w:rFonts w:ascii="Times New Roman" w:hAnsi="Times New Roman" w:cs="Times New Roman"/>
          <w:sz w:val="20"/>
          <w:szCs w:val="20"/>
        </w:rPr>
        <w:t xml:space="preserve"> </w:t>
      </w:r>
      <w:r w:rsidR="00E92CF9" w:rsidRPr="00A01818">
        <w:rPr>
          <w:rFonts w:ascii="Times New Roman" w:hAnsi="Times New Roman" w:cs="Times New Roman"/>
          <w:sz w:val="20"/>
          <w:szCs w:val="20"/>
        </w:rPr>
        <w:t xml:space="preserve">4 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ustawy z dn. 6 marca 2018 r. </w:t>
      </w:r>
      <w:r w:rsidR="00AD79C4" w:rsidRPr="00A01818">
        <w:rPr>
          <w:rFonts w:ascii="Times New Roman" w:hAnsi="Times New Roman" w:cs="Times New Roman"/>
          <w:sz w:val="20"/>
          <w:szCs w:val="20"/>
        </w:rPr>
        <w:t>P</w:t>
      </w:r>
      <w:r w:rsidR="0076737B" w:rsidRPr="00A01818">
        <w:rPr>
          <w:rFonts w:ascii="Times New Roman" w:hAnsi="Times New Roman" w:cs="Times New Roman"/>
          <w:sz w:val="20"/>
          <w:szCs w:val="20"/>
        </w:rPr>
        <w:t>rawo przedsiębiorców (</w:t>
      </w:r>
      <w:r w:rsidR="00C456A0" w:rsidRPr="00A01818">
        <w:rPr>
          <w:rFonts w:ascii="Times New Roman" w:hAnsi="Times New Roman" w:cs="Times New Roman"/>
          <w:sz w:val="20"/>
          <w:szCs w:val="20"/>
        </w:rPr>
        <w:t>t.j.</w:t>
      </w:r>
      <w:r w:rsidR="00F135CF" w:rsidRPr="00A01818">
        <w:rPr>
          <w:rFonts w:ascii="Times New Roman" w:hAnsi="Times New Roman" w:cs="Times New Roman"/>
          <w:sz w:val="20"/>
          <w:szCs w:val="20"/>
        </w:rPr>
        <w:t> </w:t>
      </w:r>
      <w:r w:rsidR="00F57199" w:rsidRPr="00A01818">
        <w:rPr>
          <w:rFonts w:ascii="Times New Roman" w:hAnsi="Times New Roman" w:cs="Times New Roman"/>
          <w:sz w:val="20"/>
          <w:szCs w:val="20"/>
        </w:rPr>
        <w:t>Dz.U.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z 201</w:t>
      </w:r>
      <w:r w:rsidR="00C456A0" w:rsidRPr="00A01818">
        <w:rPr>
          <w:rFonts w:ascii="Times New Roman" w:hAnsi="Times New Roman" w:cs="Times New Roman"/>
          <w:sz w:val="20"/>
          <w:szCs w:val="20"/>
        </w:rPr>
        <w:t>9</w:t>
      </w:r>
      <w:r w:rsidR="0076737B" w:rsidRPr="00A01818">
        <w:rPr>
          <w:rFonts w:ascii="Times New Roman" w:hAnsi="Times New Roman" w:cs="Times New Roman"/>
          <w:sz w:val="20"/>
          <w:szCs w:val="20"/>
        </w:rPr>
        <w:t xml:space="preserve"> r. poz. </w:t>
      </w:r>
      <w:r w:rsidR="00C456A0" w:rsidRPr="00A01818">
        <w:rPr>
          <w:rFonts w:ascii="Times New Roman" w:hAnsi="Times New Roman" w:cs="Times New Roman"/>
          <w:sz w:val="20"/>
          <w:szCs w:val="20"/>
        </w:rPr>
        <w:t>1292</w:t>
      </w:r>
      <w:r w:rsidR="0076737B" w:rsidRPr="00A01818">
        <w:rPr>
          <w:rFonts w:ascii="Times New Roman" w:hAnsi="Times New Roman" w:cs="Times New Roman"/>
          <w:sz w:val="20"/>
          <w:szCs w:val="20"/>
        </w:rPr>
        <w:t>).</w:t>
      </w:r>
    </w:p>
    <w:p w14:paraId="0B46F6B8" w14:textId="77777777" w:rsidR="00E23E0A" w:rsidRPr="00A01818" w:rsidRDefault="00E23E0A" w:rsidP="002B0E77">
      <w:pPr>
        <w:pStyle w:val="Akapitzlist1"/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Times New Roman" w:hAnsi="Times New Roman"/>
        </w:rPr>
      </w:pPr>
      <w:r w:rsidRPr="00A01818">
        <w:rPr>
          <w:rFonts w:ascii="Times New Roman" w:hAnsi="Times New Roman"/>
          <w:b/>
          <w:bCs/>
        </w:rPr>
        <w:t>Regulamin</w:t>
      </w:r>
      <w:r w:rsidRPr="00A01818">
        <w:rPr>
          <w:rFonts w:ascii="Times New Roman" w:hAnsi="Times New Roman"/>
        </w:rPr>
        <w:t xml:space="preserve"> – </w:t>
      </w:r>
      <w:r w:rsidR="002B0E77" w:rsidRPr="00A01818">
        <w:rPr>
          <w:rFonts w:ascii="Times New Roman" w:hAnsi="Times New Roman"/>
        </w:rPr>
        <w:t>Regulamin naboru do Projektu pn</w:t>
      </w:r>
      <w:r w:rsidR="002B0E77" w:rsidRPr="00A01818">
        <w:rPr>
          <w:rFonts w:ascii="Times New Roman" w:hAnsi="Times New Roman"/>
          <w:i/>
        </w:rPr>
        <w:t xml:space="preserve">. </w:t>
      </w:r>
      <w:r w:rsidR="002B0E77" w:rsidRPr="00A01818">
        <w:rPr>
          <w:rFonts w:ascii="Times New Roman" w:hAnsi="Times New Roman"/>
          <w:b/>
          <w:iCs/>
        </w:rPr>
        <w:t>„</w:t>
      </w:r>
      <w:r w:rsidR="002B0E77" w:rsidRPr="00A01818">
        <w:rPr>
          <w:rFonts w:ascii="Times New Roman" w:hAnsi="Times New Roman"/>
          <w:b/>
          <w:bCs/>
        </w:rPr>
        <w:t>Operator wsparcia finansowego MŚP w województwie śląskim</w:t>
      </w:r>
      <w:r w:rsidR="002B0E77" w:rsidRPr="00A01818">
        <w:rPr>
          <w:rFonts w:ascii="Times New Roman" w:hAnsi="Times New Roman"/>
          <w:b/>
          <w:iCs/>
        </w:rPr>
        <w:t>”</w:t>
      </w:r>
      <w:r w:rsidR="002B0E77" w:rsidRPr="00C41E05">
        <w:rPr>
          <w:rFonts w:ascii="Times New Roman" w:hAnsi="Times New Roman"/>
          <w:bCs/>
          <w:iCs/>
        </w:rPr>
        <w:t>,</w:t>
      </w:r>
      <w:r w:rsidR="002B0E77" w:rsidRPr="00C41E05">
        <w:rPr>
          <w:rFonts w:ascii="Times New Roman" w:hAnsi="Times New Roman"/>
          <w:bCs/>
        </w:rPr>
        <w:t xml:space="preserve"> </w:t>
      </w:r>
      <w:r w:rsidR="002B0E77" w:rsidRPr="00A01818">
        <w:rPr>
          <w:rFonts w:ascii="Times New Roman" w:hAnsi="Times New Roman"/>
        </w:rPr>
        <w:t>o nr dofinansowania RPSL.08.02.03-24-044E/19-00.</w:t>
      </w:r>
    </w:p>
    <w:p w14:paraId="3C739BA1" w14:textId="77777777" w:rsidR="00A97609" w:rsidRPr="00A01818" w:rsidRDefault="00A97609" w:rsidP="00D87C8B">
      <w:pPr>
        <w:pStyle w:val="Akapitzlist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A01818">
        <w:rPr>
          <w:rFonts w:ascii="Times New Roman" w:hAnsi="Times New Roman"/>
          <w:b/>
          <w:sz w:val="20"/>
          <w:szCs w:val="20"/>
        </w:rPr>
        <w:t>Technologie kompensacyjne i asystujące</w:t>
      </w:r>
      <w:r w:rsidRPr="00A01818">
        <w:rPr>
          <w:rFonts w:ascii="Times New Roman" w:hAnsi="Times New Roman"/>
          <w:sz w:val="20"/>
          <w:szCs w:val="20"/>
        </w:rPr>
        <w:t xml:space="preserve"> – technologie, których uruchomienie lub zastosowanie umożliwia lub ułatwia osobom ze szczególnymi potrzebami korzystanie z produktów lub usług na zasadzie równości z innymi.</w:t>
      </w:r>
    </w:p>
    <w:p w14:paraId="3A263E77" w14:textId="77777777" w:rsidR="00594D96" w:rsidRPr="003A7856" w:rsidRDefault="00594D96" w:rsidP="00594D96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Uczestnik projektu (przedsiębiorca/pracownik w rozumieniu ust. 1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 niniejszej Umowy)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osoba biorąca udział w usłudze rozwojowej</w:t>
      </w:r>
      <w:r>
        <w:rPr>
          <w:rFonts w:ascii="Times New Roman" w:hAnsi="Times New Roman"/>
          <w:sz w:val="20"/>
          <w:szCs w:val="20"/>
        </w:rPr>
        <w:t>, tj. Przedsiębiorca i/lub pracownik (określony w Regulaminie BUR jako Użytkownik).</w:t>
      </w:r>
    </w:p>
    <w:p w14:paraId="68371FF0" w14:textId="77777777" w:rsidR="00594D96" w:rsidRDefault="00594D96" w:rsidP="00594D9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>Usługa rozwojowa</w:t>
      </w:r>
      <w:r w:rsidRPr="00BC3CC7"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należy przez to rozumieć usługę: </w:t>
      </w:r>
    </w:p>
    <w:p w14:paraId="25D129AF" w14:textId="77777777"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doradczą – mającą na celu nabycie, utrzymanie lub wzrost wiedzy, umiejętności lub kompetencji społecznych przedsiębiorców i ich pracowników lub pozwalającą na ich rozwój;</w:t>
      </w:r>
    </w:p>
    <w:p w14:paraId="6438DCD6" w14:textId="77777777" w:rsidR="00594D96" w:rsidRDefault="00594D96" w:rsidP="00594D96">
      <w:pPr>
        <w:pStyle w:val="Akapitzlist"/>
        <w:numPr>
          <w:ilvl w:val="0"/>
          <w:numId w:val="54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szkoleniową – </w:t>
      </w:r>
      <w:r w:rsidRPr="008216D8">
        <w:rPr>
          <w:rFonts w:ascii="Times New Roman" w:hAnsi="Times New Roman"/>
        </w:rPr>
        <w:t>mając</w:t>
      </w:r>
      <w:r>
        <w:rPr>
          <w:rFonts w:ascii="Times New Roman" w:hAnsi="Times New Roman"/>
        </w:rPr>
        <w:t>ą</w:t>
      </w:r>
      <w:r w:rsidRPr="008216D8">
        <w:rPr>
          <w:rFonts w:ascii="Times New Roman" w:hAnsi="Times New Roman"/>
        </w:rPr>
        <w:t xml:space="preserve"> na celu nabycie,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potwierdzenie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wzrost wiedzy, umiejętności lub kompetencji społecznych przedsiębiorców i</w:t>
      </w:r>
      <w:r>
        <w:rPr>
          <w:rFonts w:ascii="Times New Roman" w:hAnsi="Times New Roman"/>
        </w:rPr>
        <w:t xml:space="preserve"> ich pracowników, w tym </w:t>
      </w:r>
      <w:r w:rsidRPr="005641C1">
        <w:rPr>
          <w:rFonts w:ascii="Times New Roman" w:hAnsi="Times New Roman"/>
          <w:bCs/>
        </w:rPr>
        <w:t>przygotowując</w:t>
      </w:r>
      <w:r>
        <w:rPr>
          <w:rFonts w:ascii="Times New Roman" w:hAnsi="Times New Roman"/>
          <w:bCs/>
        </w:rPr>
        <w:t>ą</w:t>
      </w:r>
      <w:r w:rsidRPr="005641C1">
        <w:rPr>
          <w:rFonts w:ascii="Times New Roman" w:hAnsi="Times New Roman"/>
          <w:bCs/>
        </w:rPr>
        <w:t xml:space="preserve"> do uzyskania kwalifikacji</w:t>
      </w:r>
      <w:r w:rsidRPr="004C4B99">
        <w:rPr>
          <w:bCs/>
        </w:rPr>
        <w:t xml:space="preserve"> </w:t>
      </w:r>
      <w:r>
        <w:rPr>
          <w:rFonts w:ascii="Times New Roman" w:hAnsi="Times New Roman"/>
        </w:rPr>
        <w:t>lub pozwalającą na ich rozwój.</w:t>
      </w:r>
    </w:p>
    <w:p w14:paraId="747CFBC5" w14:textId="77777777" w:rsidR="0073570D" w:rsidRPr="00A01818" w:rsidRDefault="0073570D" w:rsidP="003811A1">
      <w:pPr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A01818">
        <w:rPr>
          <w:rFonts w:ascii="Times New Roman" w:hAnsi="Times New Roman" w:cs="Times New Roman"/>
          <w:b/>
          <w:sz w:val="20"/>
          <w:szCs w:val="20"/>
        </w:rPr>
        <w:lastRenderedPageBreak/>
        <w:t>Walidacja</w:t>
      </w:r>
      <w:r w:rsidRPr="00A01818">
        <w:rPr>
          <w:rFonts w:ascii="Times New Roman" w:hAnsi="Times New Roman" w:cs="Times New Roman"/>
          <w:sz w:val="20"/>
          <w:szCs w:val="20"/>
        </w:rPr>
        <w:t xml:space="preserve"> - sprawdzenie czy osoba ubiegająca się o nadanie określonej kwalifikacji, niezależnie od sposobu uczenia się tej osoby,</w:t>
      </w:r>
      <w:r w:rsidRPr="00A01818">
        <w:rPr>
          <w:rFonts w:ascii="Times New Roman" w:hAnsi="Times New Roman" w:cs="Times New Roman"/>
          <w:sz w:val="20"/>
        </w:rPr>
        <w:t xml:space="preserve"> osiągnęła wyodrębnioną część lub całość efektów uczenia się wymaganych dla tej kwalifikacji</w:t>
      </w:r>
      <w:r w:rsidRPr="00A01818">
        <w:rPr>
          <w:rStyle w:val="Odwoanieprzypisudolnego"/>
          <w:sz w:val="20"/>
        </w:rPr>
        <w:footnoteReference w:id="5"/>
      </w:r>
      <w:r w:rsidRPr="00A01818">
        <w:rPr>
          <w:rFonts w:ascii="Times New Roman" w:hAnsi="Times New Roman" w:cs="Times New Roman"/>
          <w:sz w:val="20"/>
        </w:rPr>
        <w:t>.</w:t>
      </w:r>
    </w:p>
    <w:p w14:paraId="79D3A255" w14:textId="77777777" w:rsidR="00276DE7" w:rsidRPr="00D83651" w:rsidRDefault="00BC3CC7" w:rsidP="003811A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 xml:space="preserve">Wkład własny – </w:t>
      </w:r>
      <w:r w:rsidRPr="00BC3CC7">
        <w:rPr>
          <w:rFonts w:ascii="Times New Roman" w:hAnsi="Times New Roman"/>
        </w:rPr>
        <w:t>środki pieniężne wnoszone przez Przedsiębiorcę na rachunek bankowy Operatora, w</w:t>
      </w:r>
      <w:r w:rsidR="00F135C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kwocie stanowiącej różnicę pomiędzy wartością usługi rozwojowej w ramach PSF, a kwotą dofinansowania i wartością podatku VAT</w:t>
      </w:r>
      <w:r w:rsidRPr="00BC3CC7">
        <w:t>.</w:t>
      </w:r>
    </w:p>
    <w:p w14:paraId="47079B21" w14:textId="77777777" w:rsidR="00391042" w:rsidRPr="00A01818" w:rsidRDefault="00391042" w:rsidP="00391042">
      <w:pPr>
        <w:pStyle w:val="Akapitzlist2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95D92">
        <w:rPr>
          <w:rFonts w:ascii="Times New Roman" w:hAnsi="Times New Roman" w:cs="Times New Roman"/>
          <w:b/>
          <w:bCs/>
          <w:sz w:val="20"/>
          <w:szCs w:val="20"/>
        </w:rPr>
        <w:t>Zmienna kwota przeliczeniowa</w:t>
      </w:r>
      <w:r w:rsidRPr="00095D92">
        <w:rPr>
          <w:rFonts w:ascii="Times New Roman" w:hAnsi="Times New Roman" w:cs="Times New Roman"/>
          <w:sz w:val="20"/>
          <w:szCs w:val="20"/>
        </w:rPr>
        <w:t xml:space="preserve"> – jest to wartość używana do wyliczenia maksymalnej proponowanej kwoty dofinansowania przypadającej na jednego przedsiębiorcę w projekcie PSF. Kwota ta będzie na bieżąco publikowana na stronie internetowej projektu pod </w:t>
      </w:r>
      <w:r w:rsidRPr="00A01818">
        <w:rPr>
          <w:rFonts w:ascii="Times New Roman" w:hAnsi="Times New Roman" w:cs="Times New Roman"/>
          <w:sz w:val="20"/>
          <w:szCs w:val="20"/>
        </w:rPr>
        <w:t xml:space="preserve">adresem </w:t>
      </w:r>
      <w:r w:rsidR="00811A4E" w:rsidRPr="00A01818">
        <w:rPr>
          <w:rFonts w:ascii="Times New Roman" w:hAnsi="Times New Roman"/>
          <w:b/>
          <w:bCs/>
          <w:sz w:val="20"/>
          <w:szCs w:val="20"/>
        </w:rPr>
        <w:t>https://www.psf3.pl</w:t>
      </w:r>
      <w:r w:rsidR="00811A4E" w:rsidRPr="00A01818">
        <w:rPr>
          <w:rFonts w:ascii="Times New Roman" w:hAnsi="Times New Roman"/>
          <w:sz w:val="20"/>
          <w:szCs w:val="20"/>
        </w:rPr>
        <w:t>.</w:t>
      </w:r>
      <w:r w:rsidRPr="00A01818">
        <w:rPr>
          <w:rFonts w:ascii="Times New Roman" w:hAnsi="Times New Roman" w:cs="Times New Roman"/>
          <w:sz w:val="20"/>
          <w:szCs w:val="20"/>
        </w:rPr>
        <w:t xml:space="preserve"> Wysokość zmiennej kwoty przeliczeniowej ustalana jest przez Komitet Sterujący PSF w drodze uchwały.</w:t>
      </w:r>
    </w:p>
    <w:p w14:paraId="09D70B65" w14:textId="77777777"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DCE355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14:paraId="4A09EBDA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Przedmiot </w:t>
      </w:r>
      <w:r w:rsidR="00214DE9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mowy</w:t>
      </w:r>
    </w:p>
    <w:p w14:paraId="79A9D7F8" w14:textId="77777777" w:rsidR="00015135" w:rsidRPr="003A7856" w:rsidRDefault="00015135" w:rsidP="00F13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F33C4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_Hlk39488133"/>
      <w:bookmarkStart w:id="2" w:name="_Hlk39488231"/>
      <w:r w:rsidRPr="00BC3CC7">
        <w:rPr>
          <w:rFonts w:ascii="Times New Roman" w:hAnsi="Times New Roman"/>
        </w:rPr>
        <w:t>Na warunkach określony</w:t>
      </w:r>
      <w:r w:rsidR="008F4487">
        <w:rPr>
          <w:rFonts w:ascii="Times New Roman" w:hAnsi="Times New Roman"/>
        </w:rPr>
        <w:t>ch w niniejszej Umowie wsparcia</w:t>
      </w:r>
      <w:r w:rsidRPr="00BC3CC7">
        <w:rPr>
          <w:rFonts w:ascii="Times New Roman" w:hAnsi="Times New Roman"/>
        </w:rPr>
        <w:t xml:space="preserve"> Operator udziela wsparcia na pokrycie kosztów zakupu usług rozwojowych zgodnych z potrzebami rozwojowymi przedsiębiorstwa, w wysokości nieprzekraczającej ……………….. złotych (słownie: ……………………..… złotych) i stanowiącej nie więcej niż 80% całkowitych kosztów kwalifikowanych, w tym</w:t>
      </w:r>
      <w:r>
        <w:rPr>
          <w:rStyle w:val="Odwoanieprzypisudolnego"/>
        </w:rPr>
        <w:footnoteReference w:id="6"/>
      </w:r>
      <w:r w:rsidRPr="00BC3CC7">
        <w:rPr>
          <w:rFonts w:ascii="Times New Roman" w:hAnsi="Times New Roman"/>
        </w:rPr>
        <w:t>:</w:t>
      </w:r>
    </w:p>
    <w:p w14:paraId="3F01A49E" w14:textId="77777777" w:rsidR="00015135" w:rsidRPr="003A7856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w kwocie ….. zł (słownie: …. złotych);</w:t>
      </w:r>
    </w:p>
    <w:p w14:paraId="3D152700" w14:textId="77777777" w:rsidR="00276DE7" w:rsidRPr="00BA47B4" w:rsidRDefault="00BC3CC7" w:rsidP="001C6E34">
      <w:pPr>
        <w:pStyle w:val="Akapitzlist1"/>
        <w:numPr>
          <w:ilvl w:val="0"/>
          <w:numId w:val="50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publiczną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…. złotych).</w:t>
      </w:r>
    </w:p>
    <w:p w14:paraId="6F861086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Przyznane środki stanowią dla Przedsiębiorcy: pomoc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/ pomoc publiczną na szkolenia/ pomoc publiczną na doradztwo</w:t>
      </w:r>
      <w:r>
        <w:rPr>
          <w:rStyle w:val="Odwoanieprzypisudolnego"/>
        </w:rPr>
        <w:footnoteReference w:id="7"/>
      </w:r>
      <w:r w:rsidR="007F1B6E">
        <w:rPr>
          <w:rFonts w:ascii="Times New Roman" w:hAnsi="Times New Roman"/>
        </w:rPr>
        <w:t>.</w:t>
      </w:r>
    </w:p>
    <w:p w14:paraId="0534E99B" w14:textId="77777777" w:rsidR="00015135" w:rsidRPr="003A7856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Wsparcie zostaje przyznane na pokrycie kosztów usług rozwojowych wyszczególnionych</w:t>
      </w:r>
      <w:r w:rsidR="003168FF">
        <w:rPr>
          <w:rFonts w:ascii="Times New Roman" w:hAnsi="Times New Roman"/>
        </w:rPr>
        <w:t xml:space="preserve"> w formularzu</w:t>
      </w:r>
      <w:r w:rsidRPr="00BC3CC7">
        <w:rPr>
          <w:rFonts w:ascii="Times New Roman" w:hAnsi="Times New Roman"/>
        </w:rPr>
        <w:t xml:space="preserve"> zgłoszeniowy</w:t>
      </w:r>
      <w:r w:rsidR="003168FF">
        <w:rPr>
          <w:rFonts w:ascii="Times New Roman" w:hAnsi="Times New Roman"/>
        </w:rPr>
        <w:t>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Załącznik 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do</w:t>
      </w:r>
      <w:r w:rsidR="004962E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bookmarkEnd w:id="1"/>
    <w:p w14:paraId="59F29BC6" w14:textId="77777777" w:rsidR="00015135" w:rsidRPr="008F4487" w:rsidRDefault="00BC3CC7" w:rsidP="001C6E34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Całkowite koszty zakupu usług rozwojowych wynoszą: ……….….. zł (słownie: ……………… złotych), w tym:</w:t>
      </w:r>
    </w:p>
    <w:p w14:paraId="4B4EEB2C" w14:textId="77777777" w:rsidR="00015135" w:rsidRPr="003A7856" w:rsidRDefault="00BC3CC7" w:rsidP="001C6E34">
      <w:pPr>
        <w:pStyle w:val="Tekstpodstawowy"/>
        <w:widowControl/>
        <w:numPr>
          <w:ilvl w:val="1"/>
          <w:numId w:val="25"/>
        </w:numPr>
        <w:suppressAutoHyphens w:val="0"/>
        <w:autoSpaceDN/>
        <w:spacing w:after="0"/>
        <w:ind w:left="851" w:hanging="425"/>
        <w:jc w:val="both"/>
        <w:textAlignment w:val="auto"/>
      </w:pPr>
      <w:r w:rsidRPr="00BC3CC7">
        <w:t>dofinansowanie ze środków EFS w kwocie ……..zł (słownie:………………… złotych);</w:t>
      </w:r>
    </w:p>
    <w:p w14:paraId="2DA0D492" w14:textId="77777777" w:rsidR="00015135" w:rsidRPr="003A7856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w kwocie …</w:t>
      </w:r>
      <w:r w:rsidR="001C6E34">
        <w:rPr>
          <w:rFonts w:ascii="Times New Roman" w:hAnsi="Times New Roman"/>
        </w:rPr>
        <w:t>.</w:t>
      </w:r>
      <w:r w:rsidRPr="00BC3CC7">
        <w:rPr>
          <w:rFonts w:ascii="Times New Roman" w:hAnsi="Times New Roman"/>
        </w:rPr>
        <w:t>.. zł (słownie: …. złotych);</w:t>
      </w:r>
    </w:p>
    <w:p w14:paraId="0E07B9DC" w14:textId="77777777" w:rsidR="00015135" w:rsidRPr="008F4487" w:rsidRDefault="00BC3CC7" w:rsidP="001C6E34">
      <w:pPr>
        <w:pStyle w:val="Akapitzlist1"/>
        <w:numPr>
          <w:ilvl w:val="1"/>
          <w:numId w:val="25"/>
        </w:numPr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niekwalifikowalny podatek od towarów i usług (VAT) w kwocie </w:t>
      </w:r>
      <w:r w:rsidR="001C6E34">
        <w:rPr>
          <w:rFonts w:ascii="Times New Roman" w:hAnsi="Times New Roman"/>
        </w:rPr>
        <w:t>..</w:t>
      </w:r>
      <w:r w:rsidRPr="00BC3CC7">
        <w:rPr>
          <w:rFonts w:ascii="Times New Roman" w:hAnsi="Times New Roman"/>
        </w:rPr>
        <w:t>….. zł (słownie: …</w:t>
      </w:r>
      <w:r w:rsidR="001C6E34">
        <w:rPr>
          <w:rFonts w:ascii="Times New Roman" w:hAnsi="Times New Roman"/>
        </w:rPr>
        <w:t>……</w:t>
      </w:r>
      <w:r w:rsidRPr="00BC3CC7">
        <w:rPr>
          <w:rFonts w:ascii="Times New Roman" w:hAnsi="Times New Roman"/>
        </w:rPr>
        <w:t>. złotych).</w:t>
      </w:r>
    </w:p>
    <w:p w14:paraId="5971F813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Koszty poszczególnych usług rozwojowych zostały wskazane w Liście zatwierdzonych uczestników oraz usług rozwojowych Przedsiębiorcy, stanowiącej Załącznik nr </w:t>
      </w:r>
      <w:r w:rsidR="00855016">
        <w:rPr>
          <w:rFonts w:ascii="Times New Roman" w:hAnsi="Times New Roman"/>
        </w:rPr>
        <w:t>3</w:t>
      </w:r>
      <w:r w:rsidRPr="00BC3CC7">
        <w:rPr>
          <w:rFonts w:ascii="Times New Roman" w:hAnsi="Times New Roman"/>
        </w:rPr>
        <w:t xml:space="preserve">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0446D1DD" w14:textId="77777777" w:rsidR="00015135" w:rsidRPr="003A7856" w:rsidRDefault="00BC3CC7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Poniesienie przez Przedsiębiorcę kosztów w kwocie większej niż określona w ust. 4 nie stanowi podstawy do zwiększenia przyznanej kwoty dofinansowania.</w:t>
      </w:r>
    </w:p>
    <w:p w14:paraId="2BEDC069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wniesienia wkładu własnego w</w:t>
      </w:r>
      <w:r w:rsidR="00311743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wysokości ……………………… zł, z</w:t>
      </w:r>
      <w:r w:rsidR="00311743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wyszczególnieniem w tytule przelewu ID wsparcia …………………………..</w:t>
      </w:r>
    </w:p>
    <w:p w14:paraId="5AFB4DAA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należy wpłacić z rachunku bankowego Przedsiębiorcy na rachunek bankowy Operatora o</w:t>
      </w:r>
      <w:r w:rsidR="00B754E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numerze:</w:t>
      </w:r>
      <w:r w:rsidR="00B754EF">
        <w:rPr>
          <w:rFonts w:ascii="Times New Roman" w:hAnsi="Times New Roman"/>
        </w:rPr>
        <w:t xml:space="preserve"> …</w:t>
      </w:r>
      <w:r w:rsidRPr="00BC3CC7">
        <w:rPr>
          <w:rFonts w:ascii="Times New Roman" w:hAnsi="Times New Roman"/>
        </w:rPr>
        <w:t xml:space="preserve">…………………………………………., co do zasady w terminie do 5 dni od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</w:t>
      </w:r>
      <w:r w:rsidR="007709FD">
        <w:rPr>
          <w:rFonts w:ascii="Times New Roman" w:hAnsi="Times New Roman"/>
        </w:rPr>
        <w:t>, ale nie później niż na jeden dzień przed rozpoczęciem usługi rozwojowej</w:t>
      </w:r>
      <w:r w:rsidRPr="00BC3CC7">
        <w:rPr>
          <w:rFonts w:ascii="Times New Roman" w:hAnsi="Times New Roman"/>
        </w:rPr>
        <w:t>.</w:t>
      </w:r>
    </w:p>
    <w:p w14:paraId="75DF6492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Za datę wpływu na rachunek bankowy uznaje się datę zaksięgowania wpłaty przez bank na koncie Operatora.</w:t>
      </w:r>
    </w:p>
    <w:p w14:paraId="162231DF" w14:textId="77777777" w:rsidR="005B6314" w:rsidRPr="003A7856" w:rsidRDefault="005B6314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jest zobowiązany pokryć wydatki niekwalifikowalne dotyczące </w:t>
      </w:r>
      <w:r w:rsidR="0081410B">
        <w:rPr>
          <w:rFonts w:ascii="Times New Roman" w:hAnsi="Times New Roman"/>
        </w:rPr>
        <w:t xml:space="preserve">podatku </w:t>
      </w:r>
      <w:r w:rsidRPr="00BC3CC7">
        <w:rPr>
          <w:rFonts w:ascii="Times New Roman" w:hAnsi="Times New Roman"/>
        </w:rPr>
        <w:t>VAT w ramach usług rozwojowych ze środków własnych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na zasadach określonych w niniejszej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mowie.</w:t>
      </w:r>
    </w:p>
    <w:p w14:paraId="38E0032A" w14:textId="77777777" w:rsidR="00015135" w:rsidRPr="003A7856" w:rsidRDefault="005B6314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niewniesienia wkładu własnego </w:t>
      </w:r>
      <w:r w:rsidRPr="002D3B6D">
        <w:rPr>
          <w:rFonts w:ascii="Times New Roman" w:hAnsi="Times New Roman"/>
        </w:rPr>
        <w:t>i/lub podatku</w:t>
      </w:r>
      <w:r>
        <w:rPr>
          <w:rFonts w:ascii="Times New Roman" w:hAnsi="Times New Roman"/>
        </w:rPr>
        <w:t xml:space="preserve"> VAT </w:t>
      </w:r>
      <w:r w:rsidRPr="00BC3CC7">
        <w:rPr>
          <w:rFonts w:ascii="Times New Roman" w:hAnsi="Times New Roman"/>
        </w:rPr>
        <w:t xml:space="preserve">przez Przedsiębiorcę, </w:t>
      </w:r>
      <w:r w:rsidR="00C43901">
        <w:rPr>
          <w:rFonts w:ascii="Times New Roman" w:hAnsi="Times New Roman"/>
        </w:rPr>
        <w:t>w terminie wskazanym w</w:t>
      </w:r>
      <w:r w:rsidR="00212DBF">
        <w:rPr>
          <w:rFonts w:ascii="Times New Roman" w:hAnsi="Times New Roman"/>
        </w:rPr>
        <w:t> </w:t>
      </w:r>
      <w:r w:rsidR="00C43901">
        <w:rPr>
          <w:rFonts w:ascii="Times New Roman" w:hAnsi="Times New Roman"/>
        </w:rPr>
        <w:t xml:space="preserve">ust. 8, </w:t>
      </w:r>
      <w:r w:rsidRPr="00BC3CC7">
        <w:rPr>
          <w:rFonts w:ascii="Times New Roman" w:hAnsi="Times New Roman"/>
        </w:rPr>
        <w:t xml:space="preserve">Operator odstępuje od realizacji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04E64338" w14:textId="77777777" w:rsidR="00015135" w:rsidRPr="003A7856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zapewnienia uczestnictwa pracowników w usługach rozwojowych zgodnie ze złożonym i</w:t>
      </w:r>
      <w:r w:rsidR="00212DBF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zaakceptowanym Formularzem zgłoszeniowym Przedsiębiorcy, stanowiącym Załącznik nr 2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10AD7079" w14:textId="77777777" w:rsidR="00654A6F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Okres realizacji usług rozwojowych określony jest w</w:t>
      </w:r>
      <w:r w:rsidR="00661C88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>formularzu zgłoszeniowym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</w:t>
      </w:r>
      <w:r w:rsidR="004962EE">
        <w:rPr>
          <w:rFonts w:ascii="Times New Roman" w:hAnsi="Times New Roman"/>
        </w:rPr>
        <w:t>Z</w:t>
      </w:r>
      <w:r w:rsidRPr="00BC3CC7">
        <w:rPr>
          <w:rFonts w:ascii="Times New Roman" w:hAnsi="Times New Roman"/>
        </w:rPr>
        <w:t>ałącznik</w:t>
      </w:r>
      <w:r w:rsidR="008F448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 xml:space="preserve">do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68C07D1D" w14:textId="77777777" w:rsidR="00654A6F" w:rsidRDefault="005856A2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203D8">
        <w:rPr>
          <w:rFonts w:ascii="Times New Roman" w:hAnsi="Times New Roman"/>
        </w:rPr>
        <w:t>Przedsiębiorca jest zobowiązany przedstawić uzasadnienie dla realizacji danej usługi rozwojowej</w:t>
      </w:r>
      <w:r w:rsidR="0081410B">
        <w:rPr>
          <w:rFonts w:ascii="Times New Roman" w:hAnsi="Times New Roman"/>
        </w:rPr>
        <w:t>,</w:t>
      </w:r>
      <w:r w:rsidRPr="002203D8">
        <w:rPr>
          <w:rFonts w:ascii="Times New Roman" w:hAnsi="Times New Roman"/>
        </w:rPr>
        <w:t xml:space="preserve"> w</w:t>
      </w:r>
      <w:r w:rsidR="00212DBF">
        <w:rPr>
          <w:rFonts w:ascii="Times New Roman" w:hAnsi="Times New Roman"/>
        </w:rPr>
        <w:t xml:space="preserve"> </w:t>
      </w:r>
      <w:r w:rsidRPr="002203D8">
        <w:rPr>
          <w:rFonts w:ascii="Times New Roman" w:hAnsi="Times New Roman"/>
        </w:rPr>
        <w:t xml:space="preserve">szczególności w zakresie racjonalności i celowości </w:t>
      </w:r>
      <w:r w:rsidRPr="005B6314">
        <w:rPr>
          <w:rFonts w:ascii="Times New Roman" w:hAnsi="Times New Roman"/>
        </w:rPr>
        <w:t>udzielanego wsparcia.</w:t>
      </w:r>
    </w:p>
    <w:p w14:paraId="3B8CB35A" w14:textId="77777777" w:rsidR="004E23FC" w:rsidRPr="002203D8" w:rsidRDefault="004E23FC" w:rsidP="00212DB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F157E1">
        <w:rPr>
          <w:rFonts w:ascii="Times New Roman" w:hAnsi="Times New Roman"/>
        </w:rPr>
        <w:t>Przedsiębiorca w przypadku zmiany właściwości miejscowej organu podatkowego poza województwo śląskie na dzień podpisania umowy oraz w trakcie korzystania z usług rozwojowych</w:t>
      </w:r>
      <w:r w:rsidR="00152DF0">
        <w:rPr>
          <w:rFonts w:ascii="Times New Roman" w:hAnsi="Times New Roman"/>
        </w:rPr>
        <w:t>,</w:t>
      </w:r>
      <w:r w:rsidRPr="00F157E1">
        <w:rPr>
          <w:rFonts w:ascii="Times New Roman" w:hAnsi="Times New Roman"/>
        </w:rPr>
        <w:t xml:space="preserve"> nie uzyska dofinansowania do usług rozwojowych</w:t>
      </w:r>
      <w:r>
        <w:rPr>
          <w:rFonts w:ascii="Times New Roman" w:hAnsi="Times New Roman"/>
        </w:rPr>
        <w:t>.</w:t>
      </w:r>
    </w:p>
    <w:p w14:paraId="1FC95A2A" w14:textId="77777777" w:rsidR="00015135" w:rsidRPr="00075901" w:rsidRDefault="00BC3CC7" w:rsidP="00212DBF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4"/>
        </w:rPr>
      </w:pPr>
      <w:r w:rsidRPr="00075901">
        <w:rPr>
          <w:rFonts w:ascii="Times New Roman" w:hAnsi="Times New Roman"/>
          <w:spacing w:val="-4"/>
        </w:rPr>
        <w:t>Przedsiębiorca oświadcza, że zapoznał się z treścią Regulaminu naboru i zobowiązuje się do stosowania jego zapisów.</w:t>
      </w:r>
      <w:bookmarkEnd w:id="2"/>
    </w:p>
    <w:p w14:paraId="0A94C844" w14:textId="77777777" w:rsidR="00015135" w:rsidRPr="003A7856" w:rsidRDefault="00015135" w:rsidP="00257B0C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8D3855D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14:paraId="35AFFE27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kwalifikowalne</w:t>
      </w:r>
    </w:p>
    <w:p w14:paraId="3BB5EEF1" w14:textId="77777777" w:rsidR="00015135" w:rsidRPr="00152DF0" w:rsidRDefault="00015135" w:rsidP="00152DF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D9C660C" w14:textId="77777777" w:rsidR="00E45DE1" w:rsidRPr="003A7856" w:rsidRDefault="00BC3CC7" w:rsidP="00152DF0">
      <w:pPr>
        <w:pStyle w:val="Akapitzlist6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39488717"/>
      <w:r w:rsidRPr="00BC3CC7">
        <w:rPr>
          <w:rFonts w:ascii="Times New Roman" w:hAnsi="Times New Roman" w:cs="Times New Roman"/>
          <w:sz w:val="20"/>
          <w:szCs w:val="20"/>
        </w:rPr>
        <w:t>Kwalifikowanie kosztów usług rozwojowych jest możliwe w przypadku, gdy zostały spełnione łącznie</w:t>
      </w:r>
      <w:r w:rsidR="007348E0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8216D8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C3CC7">
        <w:rPr>
          <w:rFonts w:ascii="Times New Roman" w:hAnsi="Times New Roman" w:cs="Times New Roman"/>
          <w:sz w:val="20"/>
          <w:szCs w:val="20"/>
        </w:rPr>
        <w:t>poniższe warunki:</w:t>
      </w:r>
    </w:p>
    <w:p w14:paraId="0403B3AE" w14:textId="77777777" w:rsidR="00BC3CC7" w:rsidRPr="003A7856" w:rsidRDefault="00015135" w:rsidP="00152DF0">
      <w:pPr>
        <w:pStyle w:val="Akapitzlist11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lastRenderedPageBreak/>
        <w:t>zgłoszenie na usługi rozwojowe zostało zrealizowane za pośrednictwem BUR</w:t>
      </w:r>
      <w:r w:rsidR="00A452BE" w:rsidRPr="003A7856">
        <w:rPr>
          <w:rFonts w:ascii="Times New Roman" w:hAnsi="Times New Roman" w:cs="Times New Roman"/>
          <w:sz w:val="20"/>
          <w:szCs w:val="20"/>
        </w:rPr>
        <w:t xml:space="preserve"> 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z wykorzystaniem </w:t>
      </w:r>
      <w:r w:rsidR="00BC3CC7" w:rsidRPr="00E451E4">
        <w:rPr>
          <w:rFonts w:ascii="Times New Roman" w:hAnsi="Times New Roman" w:cs="Times New Roman"/>
          <w:sz w:val="20"/>
          <w:szCs w:val="20"/>
        </w:rPr>
        <w:t>ID</w:t>
      </w:r>
      <w:r w:rsidR="00E451E4" w:rsidRPr="00E451E4">
        <w:rPr>
          <w:rFonts w:ascii="Times New Roman" w:hAnsi="Times New Roman" w:cs="Times New Roman"/>
          <w:sz w:val="20"/>
          <w:szCs w:val="20"/>
        </w:rPr>
        <w:t> </w:t>
      </w:r>
      <w:r w:rsidR="00BC3CC7" w:rsidRPr="00E451E4">
        <w:rPr>
          <w:rFonts w:ascii="Times New Roman" w:hAnsi="Times New Roman" w:cs="Times New Roman"/>
          <w:sz w:val="20"/>
          <w:szCs w:val="20"/>
        </w:rPr>
        <w:t>wsparcia</w:t>
      </w:r>
      <w:r w:rsidR="008D252B" w:rsidRPr="003A7856">
        <w:rPr>
          <w:rFonts w:ascii="Times New Roman" w:hAnsi="Times New Roman" w:cs="Times New Roman"/>
          <w:sz w:val="20"/>
          <w:szCs w:val="20"/>
        </w:rPr>
        <w:t>;</w:t>
      </w:r>
    </w:p>
    <w:p w14:paraId="1D10BB1B" w14:textId="77777777" w:rsidR="00E45DE1" w:rsidRPr="003A7856" w:rsidRDefault="00015135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wybrane, za pośrednictwem BUR, usługi rozwojowe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 muszą posiadać zaznaczoną opcję „możliwość dofinansowania”;</w:t>
      </w:r>
    </w:p>
    <w:p w14:paraId="25E6CAAF" w14:textId="77777777" w:rsidR="00E45DE1" w:rsidRPr="003A7856" w:rsidRDefault="00BC3CC7" w:rsidP="00152DF0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usługi rozwojowe zostały zrealizowane zgodnie z założeniami, tj. zgodnie z programem, formą, na warunkach i w wymiarze czasowym określonym w Karcie Usług;</w:t>
      </w:r>
    </w:p>
    <w:p w14:paraId="21FA672E" w14:textId="77777777" w:rsidR="00B551E6" w:rsidRPr="00B551E6" w:rsidRDefault="00BC3CC7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</w:rPr>
        <w:t xml:space="preserve">usługi rozwojowe zakończyły się wypełnieniem ankiet oceniających usługi rozwojowe, zgodnie </w:t>
      </w:r>
      <w:r w:rsidRPr="00B551E6">
        <w:rPr>
          <w:rFonts w:ascii="Times New Roman" w:hAnsi="Times New Roman" w:cs="Times New Roman"/>
          <w:sz w:val="20"/>
          <w:szCs w:val="20"/>
        </w:rPr>
        <w:t>z</w:t>
      </w:r>
      <w:r w:rsidR="00E451E4">
        <w:rPr>
          <w:rFonts w:ascii="Times New Roman" w:hAnsi="Times New Roman" w:cs="Times New Roman"/>
          <w:sz w:val="20"/>
          <w:szCs w:val="20"/>
        </w:rPr>
        <w:t xml:space="preserve"> </w:t>
      </w:r>
      <w:r w:rsidRPr="00B551E6">
        <w:rPr>
          <w:rFonts w:ascii="Times New Roman" w:hAnsi="Times New Roman" w:cs="Times New Roman"/>
          <w:sz w:val="20"/>
          <w:szCs w:val="20"/>
        </w:rPr>
        <w:t xml:space="preserve">Systemem Oceny </w:t>
      </w:r>
      <w:r w:rsidRPr="002201D4">
        <w:rPr>
          <w:rFonts w:ascii="Times New Roman" w:hAnsi="Times New Roman" w:cs="Times New Roman"/>
          <w:sz w:val="20"/>
          <w:szCs w:val="20"/>
        </w:rPr>
        <w:t>Usług Rozwojowych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oraz </w:t>
      </w:r>
      <w:r w:rsidR="0081410B">
        <w:rPr>
          <w:rFonts w:ascii="Times New Roman" w:hAnsi="Times New Roman" w:cs="Times New Roman"/>
          <w:sz w:val="20"/>
          <w:szCs w:val="20"/>
        </w:rPr>
        <w:t>ich dostarczeniem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przez Przedsiębiorcę w wersji papierowej do Operatora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1E550DC1" w14:textId="77777777" w:rsidR="00D52292" w:rsidRPr="00325B09" w:rsidRDefault="00D52292" w:rsidP="00152DF0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  <w:lang w:eastAsia="pl-PL"/>
        </w:rPr>
        <w:t>wydatek został rzeczywiście poniesiony na zakup usługi rozwojowe</w:t>
      </w:r>
      <w:r w:rsidRPr="00325B09">
        <w:rPr>
          <w:rFonts w:ascii="Times New Roman" w:hAnsi="Times New Roman" w:cs="Times New Roman"/>
          <w:sz w:val="20"/>
          <w:szCs w:val="20"/>
          <w:lang w:eastAsia="pl-PL"/>
        </w:rPr>
        <w:t>j</w:t>
      </w:r>
      <w:r w:rsidR="00B80CC5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3FFD67E0" w14:textId="77777777" w:rsidR="006129DA" w:rsidRDefault="00D52292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5B09">
        <w:rPr>
          <w:rFonts w:ascii="Times New Roman" w:hAnsi="Times New Roman" w:cs="Times New Roman"/>
          <w:sz w:val="20"/>
          <w:szCs w:val="20"/>
          <w:lang w:eastAsia="pl-PL"/>
        </w:rPr>
        <w:t>wydatek został prawidłowo udokumentowany</w:t>
      </w:r>
      <w:r w:rsidR="006129DA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7786D024" w14:textId="77777777" w:rsidR="006129DA" w:rsidRPr="006129DA" w:rsidRDefault="006129DA" w:rsidP="006129DA">
      <w:pPr>
        <w:numPr>
          <w:ilvl w:val="1"/>
          <w:numId w:val="29"/>
        </w:numPr>
        <w:suppressAutoHyphens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129DA">
        <w:rPr>
          <w:rFonts w:ascii="Times New Roman" w:hAnsi="Times New Roman" w:cs="Times New Roman"/>
          <w:sz w:val="20"/>
          <w:szCs w:val="20"/>
          <w:lang w:eastAsia="pl-PL"/>
        </w:rPr>
        <w:t>w BUR zostały uzupełnione wszystkie dane w zakładkach: „dane przedsiębiorstwa” – dla profilu Przedsiębiorstwa oraz „moje dane” – dla profilu Użytkownika.</w:t>
      </w:r>
    </w:p>
    <w:p w14:paraId="09EBF822" w14:textId="77777777" w:rsidR="00E45DE1" w:rsidRPr="003A7856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Koszt usług rozwojowych przedsiębiorca zobowiązany jest ująć w prowadzonej ewidencji księgowej.</w:t>
      </w:r>
    </w:p>
    <w:p w14:paraId="3C9AD7FD" w14:textId="77777777" w:rsidR="00E45DE1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Do wydatków ponoszonych przez uczestników projektu PSF nie mają zastosowania Wytyczne w zakresie kwalifikowalności wydatków w ramach Europejskiego Funduszu Rozwoju Regionalnego, Europejskiego Funduszu Społecznego oraz Funduszu Spójności na lata 2014-2020, w tym w szczególności wymóg stosowania zasady konkurencyjności w procesie wyboru usług rozwojowych za pośrednictwem BUR.</w:t>
      </w:r>
    </w:p>
    <w:p w14:paraId="1B5CE220" w14:textId="77777777" w:rsidR="004E23FC" w:rsidRPr="00254CD2" w:rsidRDefault="004E23FC" w:rsidP="00724741">
      <w:pPr>
        <w:pStyle w:val="Akapitzlist1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4CD2">
        <w:rPr>
          <w:rFonts w:ascii="Times New Roman" w:hAnsi="Times New Roman" w:cs="Times New Roman"/>
          <w:sz w:val="20"/>
          <w:szCs w:val="20"/>
        </w:rPr>
        <w:t>Koszty poniesione przez Przedsiębiorcę, który zawiesi lub</w:t>
      </w:r>
      <w:r w:rsidR="006C7D7D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wykreśli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właściwego rejestru działalność gospodarczą w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trakcie korzystania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254CD2">
        <w:rPr>
          <w:rFonts w:ascii="Times New Roman" w:hAnsi="Times New Roman" w:cs="Times New Roman"/>
          <w:sz w:val="20"/>
          <w:szCs w:val="20"/>
        </w:rPr>
        <w:t>usług rozwojowych, będą stanowić koszty niekwalifikowalne.</w:t>
      </w:r>
    </w:p>
    <w:p w14:paraId="555B979A" w14:textId="77777777" w:rsidR="004E23FC" w:rsidRPr="004E23FC" w:rsidRDefault="004E23FC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Koszty poniesione przez Przedsiębiorcę, który zmieni właściwość organu podatkowego poza województwo śląskie w trakcie korzystania z usług, będą stanowiły koszty niekwalifikowalne.</w:t>
      </w:r>
    </w:p>
    <w:p w14:paraId="35D3CEB4" w14:textId="77777777" w:rsidR="00E45DE1" w:rsidRPr="003A7856" w:rsidRDefault="00BC3CC7" w:rsidP="0072474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Uczestnik projektu, od momentu zgłoszenia udziału w usługach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 dnia ich zakończenia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musi być pracownikiem </w:t>
      </w:r>
      <w:r w:rsidR="00DD7F3F">
        <w:rPr>
          <w:rFonts w:ascii="Times New Roman" w:hAnsi="Times New Roman"/>
        </w:rPr>
        <w:t xml:space="preserve">(w rozumieniu zapisów niniejszej Umowy) </w:t>
      </w:r>
      <w:r w:rsidRPr="00BC3CC7">
        <w:rPr>
          <w:rFonts w:ascii="Times New Roman" w:hAnsi="Times New Roman"/>
        </w:rPr>
        <w:t>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kierującego go na usługi rozwojowe.</w:t>
      </w:r>
    </w:p>
    <w:bookmarkEnd w:id="3"/>
    <w:p w14:paraId="19ADAE7A" w14:textId="77777777" w:rsidR="00F76A19" w:rsidRPr="003A7856" w:rsidRDefault="00F76A19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0B450E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4.</w:t>
      </w:r>
    </w:p>
    <w:p w14:paraId="4664EF8B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niekwalifikowalne</w:t>
      </w:r>
    </w:p>
    <w:p w14:paraId="29468FF3" w14:textId="77777777"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0D18B3" w14:textId="77777777" w:rsidR="00276DE7" w:rsidRPr="003A7856" w:rsidRDefault="007501B9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4" w:name="_Hlk39488837"/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 xml:space="preserve"> ramach PSF</w:t>
      </w:r>
      <w:r w:rsidRPr="007501B9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podatek </w:t>
      </w:r>
      <w:r w:rsidR="00515186" w:rsidRPr="009052F0">
        <w:rPr>
          <w:rFonts w:ascii="Times New Roman" w:hAnsi="Times New Roman"/>
          <w:iCs/>
          <w:spacing w:val="4"/>
        </w:rPr>
        <w:t xml:space="preserve">od towarów i usług </w:t>
      </w:r>
      <w:r w:rsidR="00515186">
        <w:rPr>
          <w:rFonts w:ascii="Times New Roman" w:hAnsi="Times New Roman"/>
          <w:iCs/>
          <w:spacing w:val="4"/>
        </w:rPr>
        <w:t>(</w:t>
      </w:r>
      <w:r w:rsidRPr="00BC3CC7">
        <w:rPr>
          <w:rFonts w:ascii="Times New Roman" w:hAnsi="Times New Roman"/>
        </w:rPr>
        <w:t>VAT</w:t>
      </w:r>
      <w:r w:rsidR="00515186">
        <w:rPr>
          <w:rFonts w:ascii="Times New Roman" w:hAnsi="Times New Roman"/>
        </w:rPr>
        <w:t>)</w:t>
      </w:r>
      <w:r w:rsidRPr="00BC3CC7">
        <w:rPr>
          <w:rFonts w:ascii="Times New Roman" w:hAnsi="Times New Roman"/>
        </w:rPr>
        <w:t xml:space="preserve"> stanowi koszt niekwalifikowalny</w:t>
      </w:r>
      <w:r>
        <w:rPr>
          <w:rFonts w:ascii="Times New Roman" w:hAnsi="Times New Roman"/>
        </w:rPr>
        <w:t>.</w:t>
      </w:r>
      <w:r w:rsidR="00BC3CC7" w:rsidRPr="00BC3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>artość dofinansowania usług rozwojowych wyliczana jest w odniesieniu do kosztu netto usług rozwojowych.</w:t>
      </w:r>
    </w:p>
    <w:p w14:paraId="78794013" w14:textId="77777777" w:rsidR="00E45DE1" w:rsidRPr="0096678A" w:rsidRDefault="0036435B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pacing w:val="-2"/>
        </w:rPr>
      </w:pPr>
      <w:r w:rsidRPr="0096678A">
        <w:rPr>
          <w:rFonts w:ascii="Times New Roman" w:hAnsi="Times New Roman"/>
          <w:spacing w:val="-2"/>
        </w:rPr>
        <w:t>W</w:t>
      </w:r>
      <w:r w:rsidR="00BC3CC7" w:rsidRPr="0096678A">
        <w:rPr>
          <w:rFonts w:ascii="Times New Roman" w:hAnsi="Times New Roman"/>
          <w:spacing w:val="-2"/>
        </w:rPr>
        <w:t>artość podatku VAT jest wnoszona przez Przedsiębiorcę na rachunek bankowy Operatora niezależnie od wkładu własnego wynikającego z PSF. Wartość podatku VAT stanowi depozyt pieniężny, a Operator ma obowiązek zapewnić dla tych środków właściwą ścieżkę audytu</w:t>
      </w:r>
      <w:r w:rsidR="006C7D7D" w:rsidRPr="0096678A">
        <w:rPr>
          <w:rFonts w:ascii="Times New Roman" w:hAnsi="Times New Roman"/>
          <w:spacing w:val="-2"/>
        </w:rPr>
        <w:t>,</w:t>
      </w:r>
      <w:r w:rsidR="00BC3CC7" w:rsidRPr="0096678A">
        <w:rPr>
          <w:rFonts w:ascii="Times New Roman" w:hAnsi="Times New Roman"/>
          <w:spacing w:val="-2"/>
        </w:rPr>
        <w:t xml:space="preserve"> np. zapewniając wyodrębnioną ewidencję księgową. Kosztu VAT nie można uwzględniać w ramach podstawowego wkładu własnego, który wnosi Przedsiębiorca w ramach PSF.</w:t>
      </w:r>
    </w:p>
    <w:p w14:paraId="5E9C09D1" w14:textId="77777777" w:rsidR="00E45DE1" w:rsidRPr="003A7856" w:rsidRDefault="00BC3CC7" w:rsidP="009952CA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podatku VAT w wysokości …………….</w:t>
      </w:r>
      <w:r w:rsidR="00B53941" w:rsidRPr="00B53941">
        <w:rPr>
          <w:rFonts w:ascii="Times New Roman" w:hAnsi="Times New Roman"/>
        </w:rPr>
        <w:t xml:space="preserve"> </w:t>
      </w:r>
      <w:r w:rsidR="00B53941" w:rsidRPr="00BC3CC7">
        <w:rPr>
          <w:rFonts w:ascii="Times New Roman" w:hAnsi="Times New Roman"/>
        </w:rPr>
        <w:t>złotych (słownie</w:t>
      </w:r>
      <w:r w:rsidR="001870A6">
        <w:rPr>
          <w:rFonts w:ascii="Times New Roman" w:hAnsi="Times New Roman"/>
        </w:rPr>
        <w:t xml:space="preserve"> </w:t>
      </w:r>
      <w:r w:rsidR="001870A6" w:rsidRPr="00BC3CC7">
        <w:rPr>
          <w:rFonts w:ascii="Times New Roman" w:hAnsi="Times New Roman"/>
        </w:rPr>
        <w:t>złotych</w:t>
      </w:r>
      <w:r w:rsidR="00B53941" w:rsidRPr="00BC3CC7">
        <w:rPr>
          <w:rFonts w:ascii="Times New Roman" w:hAnsi="Times New Roman"/>
        </w:rPr>
        <w:t>: …………………)</w:t>
      </w:r>
      <w:r w:rsidRPr="00BC3CC7">
        <w:rPr>
          <w:rFonts w:ascii="Times New Roman" w:hAnsi="Times New Roman"/>
        </w:rPr>
        <w:t xml:space="preserve"> jest wnoszona przez Przedsiębiorcę z rachunku bankowego Przedsiębiorcy na rachunek bankowy Operatora o numerze ………………… z wyszczególnieniem w </w:t>
      </w:r>
      <w:r w:rsidR="00C37DE5">
        <w:rPr>
          <w:rFonts w:ascii="Times New Roman" w:hAnsi="Times New Roman"/>
        </w:rPr>
        <w:t xml:space="preserve">tytule przelewu ID wsparcia, </w:t>
      </w:r>
      <w:r w:rsidRPr="00E7283E">
        <w:rPr>
          <w:rFonts w:ascii="Times New Roman" w:hAnsi="Times New Roman"/>
        </w:rPr>
        <w:t>co do zasady</w:t>
      </w:r>
      <w:r w:rsidRPr="00BC3CC7">
        <w:rPr>
          <w:rFonts w:ascii="Times New Roman" w:hAnsi="Times New Roman"/>
        </w:rPr>
        <w:t xml:space="preserve"> w terminie 5 dni od dnia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mowy. </w:t>
      </w:r>
      <w:r w:rsidR="00DD7F3F">
        <w:rPr>
          <w:rFonts w:ascii="Times New Roman" w:hAnsi="Times New Roman"/>
        </w:rPr>
        <w:t xml:space="preserve">W przypadku gdy termin rozpoczęcia usługi rozwojowej przypada wcześniej, wartość podatku VAT należy wpłacić co do zasady nie później niż przed rozpoczęciem uczestnictwa w usługach rozwojowych. </w:t>
      </w:r>
      <w:r w:rsidRPr="00BC3CC7">
        <w:rPr>
          <w:rFonts w:ascii="Times New Roman" w:hAnsi="Times New Roman"/>
        </w:rPr>
        <w:t>Wniesienie równowartości kwoty podatku VAT jest warunkiem koniecznym do dokonania płatności przez Operatora za usługi rozwojowe.</w:t>
      </w:r>
    </w:p>
    <w:p w14:paraId="23318CF1" w14:textId="77777777"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Utrata statusu pracownika w trakcie uczestnictwa w projekcie wyłącza możliwość jego udziału w usłudze rozwojowej, a poniesione przez Przedsiębiorcę koszty dotyczące przedmiotowego pracownika będą stanowiły koszty niekwalifikowalne.</w:t>
      </w:r>
    </w:p>
    <w:p w14:paraId="3EF8B040" w14:textId="77777777"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w dniu zawarcia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oraz w trakcie korzystania z usług rozwojowych nie może mieć zawieszonej działalności gospodarczej. Przedsiębiorca, który zawiesi swoją działalność gospodarczą nie może korzystać ze wsparcia w ramach PSF. Koszty poniesione przez Przedsiębiorcę, który zawiesi</w:t>
      </w:r>
      <w:r w:rsidR="00DD7F3F">
        <w:rPr>
          <w:rFonts w:ascii="Times New Roman" w:hAnsi="Times New Roman"/>
        </w:rPr>
        <w:t xml:space="preserve"> lub wykreśli z</w:t>
      </w:r>
      <w:r w:rsidR="00692302">
        <w:rPr>
          <w:rFonts w:ascii="Times New Roman" w:hAnsi="Times New Roman"/>
        </w:rPr>
        <w:t> </w:t>
      </w:r>
      <w:r w:rsidR="00DD7F3F">
        <w:rPr>
          <w:rFonts w:ascii="Times New Roman" w:hAnsi="Times New Roman"/>
        </w:rPr>
        <w:t>właściwego rejestru</w:t>
      </w:r>
      <w:r w:rsidRPr="00BC3CC7">
        <w:rPr>
          <w:rFonts w:ascii="Times New Roman" w:hAnsi="Times New Roman"/>
        </w:rPr>
        <w:t xml:space="preserve"> działalność gospodarczą w trakcie korzystania z usług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będą stanowić koszty niekwalifikowalne.</w:t>
      </w:r>
    </w:p>
    <w:p w14:paraId="658E51A7" w14:textId="77777777" w:rsidR="00E45DE1" w:rsidRPr="003A7856" w:rsidRDefault="00BC3CC7" w:rsidP="009952CA">
      <w:pPr>
        <w:pStyle w:val="Akapitzlist1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Usługi doradcze nie mogą mieć charakteru ciągłego ani okresowego, nie powinny być też związane ze zwykłymi kosztami operacyjnymi przedsiębiorstwa, takimi jak rutynowe usługi doradztwa podatkowego, regularne usługi prawnicze lub reklama.</w:t>
      </w:r>
      <w:r w:rsidR="002359C0" w:rsidRPr="002359C0">
        <w:rPr>
          <w:rFonts w:ascii="Times New Roman" w:hAnsi="Times New Roman"/>
        </w:rPr>
        <w:t xml:space="preserve"> </w:t>
      </w:r>
      <w:r w:rsidR="002359C0" w:rsidRPr="00F64525">
        <w:rPr>
          <w:rFonts w:ascii="Times New Roman" w:hAnsi="Times New Roman"/>
        </w:rPr>
        <w:t>Niekwalifikowalne są także usługi doradcze o charakterze produktowym, które nie prowadzą do nabycia nowych umiejętności lub kompetencji.</w:t>
      </w:r>
    </w:p>
    <w:p w14:paraId="1FDF5BAC" w14:textId="77777777" w:rsidR="00E45DE1" w:rsidRPr="003A7856" w:rsidRDefault="00BC3CC7" w:rsidP="009952CA">
      <w:pPr>
        <w:pStyle w:val="Akapitzlist5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W ramach projektu PSF nie jest możliwe kwalifikowanie kosztów usług rozwojowych, które:</w:t>
      </w:r>
    </w:p>
    <w:p w14:paraId="56CC8D74" w14:textId="77777777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polegają na opracowaniu analizy potrzeb rozwojowych lub planu rozwoju Przedsiębiorcy lub grupy Przedsiębiorców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ramach Działania 2.2 PO WER;</w:t>
      </w:r>
    </w:p>
    <w:p w14:paraId="005B8F49" w14:textId="77777777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funkcjonowania na rynku zamówień publicznych lub wdrażania strategii wejścia na zagraniczne rynki zamówień publicznych tj. rynku zakupów dokonywanych przez podmioty administracji publicznej 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wykorzystaniem środków publicznych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 ramach Działania 2.2 PO WER;</w:t>
      </w:r>
    </w:p>
    <w:p w14:paraId="53948576" w14:textId="77777777" w:rsidR="007E224B" w:rsidRPr="005C38E3" w:rsidRDefault="00BC3CC7" w:rsidP="005C38E3">
      <w:pPr>
        <w:numPr>
          <w:ilvl w:val="1"/>
          <w:numId w:val="27"/>
        </w:numPr>
        <w:tabs>
          <w:tab w:val="clear" w:pos="851"/>
        </w:tabs>
        <w:spacing w:after="0"/>
        <w:ind w:hanging="425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5C38E3">
        <w:rPr>
          <w:rFonts w:ascii="Times New Roman" w:hAnsi="Times New Roman" w:cs="Times New Roman"/>
          <w:spacing w:val="-2"/>
          <w:sz w:val="20"/>
          <w:szCs w:val="20"/>
        </w:rPr>
        <w:t>dotyczą zasad realizacji przedsięwzięć w formule Partnerstwa Publiczno-Prywatnego (dalej: PPP) oraz przygotowania oferty do przedsięwzięcia realizowanego w formule PPP lub procesu negocjacji – 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</w:t>
      </w:r>
      <w:r w:rsidR="007E224B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i pracowników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, którzy otrzymali tego typu wsparcie w</w:t>
      </w:r>
      <w:r w:rsidR="005C38E3" w:rsidRP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ramach Działania 2.2 PO WER;</w:t>
      </w:r>
    </w:p>
    <w:p w14:paraId="03D0E494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lastRenderedPageBreak/>
        <w:t>dotyczą zwiększania zdolności adaptacyjnych mikro, małych i średnich przedsiębiorców poprzez szkolenia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 xml:space="preserve">doradztwo w zakresie zarządzania przedsiębiorstwem, w tym zarządzania zasobami ludzkimi –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w</w:t>
      </w:r>
      <w:r w:rsidR="005C38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C38E3">
        <w:rPr>
          <w:rFonts w:ascii="Times New Roman" w:hAnsi="Times New Roman" w:cs="Times New Roman"/>
          <w:spacing w:val="-2"/>
          <w:sz w:val="20"/>
          <w:szCs w:val="20"/>
        </w:rPr>
        <w:t>przypadku przedsiębiorców i pracowników, którzy otrzymali tego typu wsparcie w ramach Działania 2.21 PO WER;</w:t>
      </w:r>
    </w:p>
    <w:p w14:paraId="7FDDA20E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procesów innowacyjnych – w przypadku przedsiębiorców i pracowników, którzy otrzymali tego typu wsparcie w ramach Działania 2.21 PO WER;</w:t>
      </w:r>
    </w:p>
    <w:p w14:paraId="749EFE4D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zwiększania zdolności adaptacyjnych przedsiębiorców poprzez szkolenia i doradztwo w zakresie sukcesji w firmach rodzinnych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128EBCB2" w14:textId="77777777" w:rsidR="007E224B" w:rsidRDefault="007E224B" w:rsidP="009952CA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poprzez szkolenia i doradztwo w zakresie rekomendowanym przez sektorowe rady do spraw kompetencji – w przypadku przedsiębiorców i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31262">
        <w:rPr>
          <w:rFonts w:ascii="Times New Roman" w:hAnsi="Times New Roman" w:cs="Times New Roman"/>
          <w:sz w:val="20"/>
          <w:szCs w:val="20"/>
        </w:rPr>
        <w:t>pracowników, którzy otrzymali tego typu wsparcie w ramach Działania 2.21 PO WER;</w:t>
      </w:r>
    </w:p>
    <w:p w14:paraId="08E9C1B9" w14:textId="77777777" w:rsidR="00C13EDC" w:rsidRPr="00C13EDC" w:rsidRDefault="007E224B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w trudnościach lub ponownie podejmujących działalność gospodarczą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14:paraId="0AB98D82" w14:textId="77777777" w:rsidR="00FC73F2" w:rsidRPr="00AD4C43" w:rsidRDefault="00FC73F2" w:rsidP="00C13EDC">
      <w:pPr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/>
          <w:spacing w:val="-2"/>
          <w:sz w:val="20"/>
          <w:szCs w:val="20"/>
        </w:rPr>
      </w:pPr>
      <w:r w:rsidRPr="00AD4C43">
        <w:rPr>
          <w:rFonts w:ascii="Times New Roman" w:hAnsi="Times New Roman"/>
          <w:iCs/>
          <w:spacing w:val="-2"/>
          <w:sz w:val="20"/>
          <w:szCs w:val="20"/>
        </w:rPr>
        <w:t>dotyczy zwiększenia zdolności adaptacyjnych przedsiębiorców poprzez szkolenia i doradztwo w</w:t>
      </w:r>
      <w:r w:rsidR="00AD4C43">
        <w:rPr>
          <w:rFonts w:ascii="Times New Roman" w:hAnsi="Times New Roman"/>
          <w:iCs/>
          <w:spacing w:val="-2"/>
          <w:sz w:val="20"/>
          <w:szCs w:val="20"/>
        </w:rPr>
        <w:t xml:space="preserve"> 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 xml:space="preserve">zakresie </w:t>
      </w:r>
      <w:r w:rsidRPr="00AD4C43">
        <w:rPr>
          <w:rFonts w:ascii="Times New Roman" w:hAnsi="Times New Roman"/>
          <w:iCs/>
          <w:spacing w:val="-4"/>
          <w:sz w:val="20"/>
          <w:szCs w:val="20"/>
        </w:rPr>
        <w:t>wdrażania i rozwoju technologii kompensacyjnych i asystujących – w przypadku przedsiębiorców i pracowników</w:t>
      </w:r>
      <w:r w:rsidRPr="00AD4C43">
        <w:rPr>
          <w:rFonts w:ascii="Times New Roman" w:hAnsi="Times New Roman"/>
          <w:iCs/>
          <w:spacing w:val="-2"/>
          <w:sz w:val="20"/>
          <w:szCs w:val="20"/>
        </w:rPr>
        <w:t>, którzy otrzymali tego typu wsparcie w ramach Działania 2.21 PO WER;</w:t>
      </w:r>
    </w:p>
    <w:p w14:paraId="0B7669A7" w14:textId="77777777" w:rsidR="00E45DE1" w:rsidRPr="007E224B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7E224B">
        <w:rPr>
          <w:rFonts w:ascii="Times New Roman" w:hAnsi="Times New Roman" w:cs="Times New Roman"/>
          <w:sz w:val="20"/>
          <w:szCs w:val="20"/>
        </w:rPr>
        <w:t>są świadczone przez podmiot, z którym Przedsiębiorca jest powiązany kapitałowo lub osobowo, przy czym przez powiązania kapitałowe lub osobowe rozumie się w szczególności:</w:t>
      </w:r>
    </w:p>
    <w:p w14:paraId="58BFF2B3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udział w spółce jako wspólnik spółki cywilnej lub spółki osobowej;</w:t>
      </w:r>
    </w:p>
    <w:p w14:paraId="56CE9E5C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posiadanie co najmniej 20% udziałów lub akcji spółki;</w:t>
      </w:r>
    </w:p>
    <w:p w14:paraId="4F9E0763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pełnienie funkcji członka organu nadzorczego lub zarządzającego, prokurenta lub pełnomocnika;</w:t>
      </w:r>
    </w:p>
    <w:p w14:paraId="7C8E443E" w14:textId="77777777" w:rsidR="00015135" w:rsidRPr="003A7856" w:rsidRDefault="00BC3CC7" w:rsidP="00C13EDC">
      <w:pPr>
        <w:pStyle w:val="Akapitzlist5"/>
        <w:numPr>
          <w:ilvl w:val="1"/>
          <w:numId w:val="28"/>
        </w:numPr>
        <w:tabs>
          <w:tab w:val="clear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pozostawanie w stosunku prawnym lub faktycznym, który może budzić uzasadnione wątpliwości co do bezstronności w wyborze podmiotu świadczącego usługi/usługę rozwojową, w szczególności pozostawanie w związku małżeńskim, w stosunku pokrewieństwa lub powinowactwa w linii prostej, pokrewieństwa lub powinowactwa w linii bocznej lub w stosunku przysposobienia, opieki lub kurateli;</w:t>
      </w:r>
    </w:p>
    <w:p w14:paraId="78DCF236" w14:textId="77777777" w:rsidR="00E45DE1" w:rsidRPr="003A7856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obejmują koszty niezwiązane bezpośrednio z usługami rozwojowymi, w szczególności koszty środków trwałych przekazywanych Przedsiębiorcom lub ich pracownikom, koszty dojazdu i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zakwaterowania, z</w:t>
      </w:r>
      <w:r w:rsidR="005C38E3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wyłączeniem kosztów związanych z pokryciem specyficznych potrzeb osób z niepełnosprawnościami, które mogą zostać sfinansowane w PSF w</w:t>
      </w:r>
      <w:r w:rsidR="0066748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ramach mechanizmu racjonalnych usprawnień</w:t>
      </w:r>
      <w:r w:rsidR="007E224B" w:rsidRPr="007E224B">
        <w:rPr>
          <w:rFonts w:ascii="Times New Roman" w:hAnsi="Times New Roman"/>
          <w:sz w:val="20"/>
          <w:szCs w:val="20"/>
        </w:rPr>
        <w:t xml:space="preserve"> </w:t>
      </w:r>
      <w:r w:rsidR="007E224B">
        <w:rPr>
          <w:rFonts w:ascii="Times New Roman" w:hAnsi="Times New Roman"/>
          <w:sz w:val="20"/>
          <w:szCs w:val="20"/>
        </w:rPr>
        <w:t>o którym mowa w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>Wytycznych Ministra Infrastruktury i Rozwoju w zakresie realizacji zasady równości szans i</w:t>
      </w:r>
      <w:r w:rsidR="005C38E3">
        <w:rPr>
          <w:rFonts w:ascii="Times New Roman" w:hAnsi="Times New Roman"/>
          <w:sz w:val="20"/>
          <w:szCs w:val="20"/>
        </w:rPr>
        <w:t> </w:t>
      </w:r>
      <w:r w:rsidR="007E224B">
        <w:rPr>
          <w:rFonts w:ascii="Times New Roman" w:hAnsi="Times New Roman"/>
          <w:sz w:val="20"/>
          <w:szCs w:val="20"/>
        </w:rPr>
        <w:t xml:space="preserve">niedyskryminacji, w tym dostępności dla osób z niepełnosprawnościami oraz zasady równości szans kobiet i mężczyzn w ramach funduszy unijnych na lata </w:t>
      </w:r>
      <w:r w:rsidR="007E224B" w:rsidRPr="0081410B">
        <w:rPr>
          <w:rFonts w:ascii="Times New Roman" w:hAnsi="Times New Roman" w:cs="Times New Roman"/>
          <w:sz w:val="20"/>
          <w:szCs w:val="20"/>
        </w:rPr>
        <w:t>2014-</w:t>
      </w:r>
      <w:r w:rsidR="007E224B" w:rsidRPr="0081410B">
        <w:rPr>
          <w:rFonts w:ascii="Times New Roman" w:hAnsi="Times New Roman" w:cs="Times New Roman"/>
          <w:sz w:val="20"/>
          <w:szCs w:val="20"/>
          <w:lang w:eastAsia="pl-PL"/>
        </w:rPr>
        <w:t>2020</w:t>
      </w:r>
      <w:r w:rsidR="007E224B">
        <w:rPr>
          <w:rStyle w:val="Odwoanieprzypisudolnego"/>
          <w:sz w:val="20"/>
          <w:szCs w:val="20"/>
          <w:lang w:eastAsia="pl-PL"/>
        </w:rPr>
        <w:footnoteReference w:id="8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4F44ECD7" w14:textId="77777777" w:rsidR="00E45DE1" w:rsidRDefault="00BC3CC7" w:rsidP="009952CA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kosztów usług rozwojowych, których obowiązek przeprowadzenia na zajmowanym stanowisku pracy wynika z odrębnych przepisów prawa (np. wstępne i okresowe szkolenia z</w:t>
      </w:r>
      <w:r w:rsidR="009F31B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zakresu Bezpieczeństwa i</w:t>
      </w:r>
      <w:r w:rsidR="009F31B2">
        <w:rPr>
          <w:rFonts w:ascii="Times New Roman" w:hAnsi="Times New Roman" w:cs="Times New Roman"/>
          <w:sz w:val="20"/>
          <w:szCs w:val="20"/>
        </w:rPr>
        <w:t> </w:t>
      </w:r>
      <w:r w:rsidRPr="00BC3CC7">
        <w:rPr>
          <w:rFonts w:ascii="Times New Roman" w:hAnsi="Times New Roman" w:cs="Times New Roman"/>
          <w:sz w:val="20"/>
          <w:szCs w:val="20"/>
        </w:rPr>
        <w:t>Higieny Pracy, szkolenia okresowe potwierdzające kwalifikacje na zajmowanym stanowisku pracy)</w:t>
      </w:r>
      <w:r w:rsidR="005C38E3">
        <w:rPr>
          <w:rFonts w:ascii="Times New Roman" w:hAnsi="Times New Roman" w:cs="Times New Roman"/>
          <w:sz w:val="20"/>
          <w:szCs w:val="20"/>
        </w:rPr>
        <w:t>;</w:t>
      </w:r>
    </w:p>
    <w:p w14:paraId="223ECB40" w14:textId="77777777" w:rsidR="005C38E3" w:rsidRPr="002154A8" w:rsidRDefault="007E224B" w:rsidP="005C38E3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świadczone przez podmiot pełniący </w:t>
      </w:r>
      <w:r w:rsidRPr="002154A8">
        <w:rPr>
          <w:rFonts w:ascii="Times New Roman" w:hAnsi="Times New Roman"/>
          <w:sz w:val="20"/>
          <w:szCs w:val="20"/>
        </w:rPr>
        <w:t>funkcję Operatora w danym projekcie PSF</w:t>
      </w:r>
      <w:r w:rsidR="005C38E3" w:rsidRPr="002154A8">
        <w:rPr>
          <w:rFonts w:ascii="Times New Roman" w:hAnsi="Times New Roman"/>
          <w:sz w:val="20"/>
          <w:szCs w:val="20"/>
        </w:rPr>
        <w:t>;</w:t>
      </w:r>
    </w:p>
    <w:p w14:paraId="5E08133D" w14:textId="77777777" w:rsidR="007E224B" w:rsidRPr="002154A8" w:rsidRDefault="004947D8" w:rsidP="005C38E3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2154A8">
        <w:rPr>
          <w:rFonts w:ascii="Times New Roman" w:hAnsi="Times New Roman"/>
          <w:sz w:val="20"/>
          <w:szCs w:val="20"/>
          <w:lang w:eastAsia="ar-SA"/>
        </w:rPr>
        <w:t>dotyczą studiów podyplomowych</w:t>
      </w:r>
      <w:r w:rsidR="00096A99" w:rsidRPr="002154A8">
        <w:rPr>
          <w:rStyle w:val="Odwoanieprzypisudolnego"/>
          <w:sz w:val="20"/>
          <w:szCs w:val="20"/>
          <w:lang w:eastAsia="ar-SA"/>
        </w:rPr>
        <w:footnoteReference w:id="9"/>
      </w:r>
      <w:bookmarkEnd w:id="4"/>
      <w:r w:rsidR="005C38E3" w:rsidRPr="002154A8">
        <w:rPr>
          <w:rFonts w:ascii="Times New Roman" w:hAnsi="Times New Roman"/>
          <w:sz w:val="20"/>
          <w:szCs w:val="20"/>
          <w:lang w:eastAsia="ar-SA"/>
        </w:rPr>
        <w:t>.</w:t>
      </w:r>
    </w:p>
    <w:p w14:paraId="76D705D1" w14:textId="77777777" w:rsidR="00654A6F" w:rsidRPr="002154A8" w:rsidRDefault="00654A6F" w:rsidP="00C13EDC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070A07" w14:textId="77777777" w:rsidR="00015135" w:rsidRPr="002154A8" w:rsidRDefault="00BC3CC7" w:rsidP="0021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t>§ 5.</w:t>
      </w:r>
    </w:p>
    <w:p w14:paraId="531885FC" w14:textId="77777777" w:rsidR="00015135" w:rsidRPr="002154A8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54A8">
        <w:rPr>
          <w:rFonts w:ascii="Times New Roman" w:hAnsi="Times New Roman" w:cs="Times New Roman"/>
          <w:b/>
          <w:bCs/>
          <w:sz w:val="20"/>
          <w:szCs w:val="20"/>
        </w:rPr>
        <w:t>Rozliczenie wydatków</w:t>
      </w:r>
    </w:p>
    <w:p w14:paraId="6ED8ED69" w14:textId="77777777" w:rsidR="00015135" w:rsidRPr="002154A8" w:rsidRDefault="00015135" w:rsidP="008407F6">
      <w:pPr>
        <w:pStyle w:val="Akapitzlist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318BF52" w14:textId="67C5966F" w:rsidR="00E45DE1" w:rsidRPr="003A7856" w:rsidRDefault="00BC3CC7" w:rsidP="008407F6">
      <w:pPr>
        <w:pStyle w:val="Akapitzlist5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154A8">
        <w:rPr>
          <w:rFonts w:ascii="Times New Roman" w:hAnsi="Times New Roman" w:cs="Times New Roman"/>
          <w:sz w:val="20"/>
          <w:szCs w:val="20"/>
        </w:rPr>
        <w:t xml:space="preserve">Rozliczenie usług rozwojowych </w:t>
      </w:r>
      <w:r w:rsidR="0081410B" w:rsidRPr="002154A8">
        <w:rPr>
          <w:rFonts w:ascii="Times New Roman" w:hAnsi="Times New Roman" w:cs="Times New Roman"/>
          <w:sz w:val="20"/>
          <w:szCs w:val="20"/>
        </w:rPr>
        <w:t>jest dokonywane przez Operatora</w:t>
      </w:r>
      <w:r w:rsidRPr="002154A8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4A41D9" w:rsidRPr="002154A8">
        <w:rPr>
          <w:rFonts w:ascii="Times New Roman" w:hAnsi="Times New Roman" w:cs="Times New Roman"/>
          <w:sz w:val="20"/>
          <w:szCs w:val="20"/>
        </w:rPr>
        <w:t xml:space="preserve">złożonego </w:t>
      </w:r>
      <w:r w:rsidRPr="002154A8">
        <w:rPr>
          <w:rFonts w:ascii="Times New Roman" w:hAnsi="Times New Roman" w:cs="Times New Roman"/>
          <w:sz w:val="20"/>
          <w:szCs w:val="20"/>
        </w:rPr>
        <w:t xml:space="preserve">przez Przedsiębiorcę </w:t>
      </w:r>
      <w:r w:rsidR="006E7524" w:rsidRPr="002154A8">
        <w:rPr>
          <w:rFonts w:ascii="Times New Roman" w:hAnsi="Times New Roman" w:cs="Times New Roman"/>
          <w:sz w:val="20"/>
          <w:szCs w:val="20"/>
        </w:rPr>
        <w:t>lub osobę upoważnioną do tego przez Przedsiębiorcę</w:t>
      </w:r>
      <w:r w:rsidR="006E7524" w:rsidRPr="002154A8">
        <w:rPr>
          <w:rStyle w:val="Odwoanieprzypisudolnego"/>
          <w:sz w:val="20"/>
          <w:szCs w:val="20"/>
        </w:rPr>
        <w:footnoteReference w:id="10"/>
      </w:r>
      <w:r w:rsidR="006E7524" w:rsidRPr="002154A8">
        <w:rPr>
          <w:rFonts w:ascii="Times New Roman" w:hAnsi="Times New Roman" w:cs="Times New Roman"/>
          <w:sz w:val="20"/>
          <w:szCs w:val="20"/>
        </w:rPr>
        <w:t xml:space="preserve"> </w:t>
      </w:r>
      <w:r w:rsidRPr="002154A8">
        <w:rPr>
          <w:rFonts w:ascii="Times New Roman" w:hAnsi="Times New Roman" w:cs="Times New Roman"/>
          <w:sz w:val="20"/>
          <w:szCs w:val="20"/>
        </w:rPr>
        <w:t>Wniosku o rozliczenie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usług rozwojowych</w:t>
      </w:r>
      <w:r w:rsidR="0081410B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2203D8">
        <w:rPr>
          <w:rFonts w:ascii="Times New Roman" w:hAnsi="Times New Roman" w:cs="Times New Roman"/>
          <w:sz w:val="20"/>
          <w:szCs w:val="20"/>
        </w:rPr>
        <w:t>ego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Załącznik nr </w:t>
      </w:r>
      <w:r w:rsidR="003C13BD">
        <w:rPr>
          <w:rFonts w:ascii="Times New Roman" w:hAnsi="Times New Roman" w:cs="Times New Roman"/>
          <w:sz w:val="20"/>
          <w:szCs w:val="20"/>
        </w:rPr>
        <w:t>5</w:t>
      </w:r>
      <w:r w:rsidRPr="00BC3CC7">
        <w:rPr>
          <w:rFonts w:ascii="Times New Roman" w:hAnsi="Times New Roman" w:cs="Times New Roman"/>
          <w:sz w:val="20"/>
          <w:szCs w:val="20"/>
        </w:rPr>
        <w:t xml:space="preserve"> do </w:t>
      </w:r>
      <w:r w:rsidR="003C13BD">
        <w:rPr>
          <w:rFonts w:ascii="Times New Roman" w:hAnsi="Times New Roman" w:cs="Times New Roman"/>
          <w:sz w:val="20"/>
          <w:szCs w:val="20"/>
        </w:rPr>
        <w:t>Regulaminu naboru do projektu</w:t>
      </w:r>
      <w:r w:rsidR="004B72F6">
        <w:rPr>
          <w:rStyle w:val="Odwoanieprzypisudolnego"/>
          <w:sz w:val="20"/>
          <w:szCs w:val="20"/>
        </w:rPr>
        <w:footnoteReference w:id="11"/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37706F1A" w14:textId="77777777" w:rsidR="006A497F" w:rsidRPr="003A7856" w:rsidRDefault="006A497F" w:rsidP="006A497F">
      <w:pPr>
        <w:pStyle w:val="Akapitzlist3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 dokonaniem płatności Operator weryfikuje </w:t>
      </w:r>
      <w:r>
        <w:rPr>
          <w:rFonts w:ascii="Times New Roman" w:hAnsi="Times New Roman" w:cs="Times New Roman"/>
          <w:sz w:val="20"/>
          <w:szCs w:val="20"/>
        </w:rPr>
        <w:t xml:space="preserve">kompletność danych </w:t>
      </w:r>
      <w:r w:rsidRPr="002202C7">
        <w:rPr>
          <w:rFonts w:ascii="Times New Roman" w:hAnsi="Times New Roman"/>
          <w:sz w:val="20"/>
          <w:szCs w:val="20"/>
        </w:rPr>
        <w:t>Przedsiębiorców i U</w:t>
      </w:r>
      <w:r>
        <w:rPr>
          <w:rFonts w:ascii="Times New Roman" w:hAnsi="Times New Roman"/>
          <w:sz w:val="20"/>
          <w:szCs w:val="20"/>
        </w:rPr>
        <w:t>żytkowników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BUR </w:t>
      </w:r>
      <w:r w:rsidRPr="00322841">
        <w:rPr>
          <w:rFonts w:ascii="Times New Roman" w:hAnsi="Times New Roman"/>
          <w:sz w:val="20"/>
          <w:szCs w:val="20"/>
        </w:rPr>
        <w:t>(co oznacza, że w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 BUR zostały uzupełnione wszystkie dane w zakładkach: „dane</w:t>
      </w:r>
      <w:r>
        <w:rPr>
          <w:rFonts w:ascii="Times New Roman" w:hAnsi="Times New Roman"/>
          <w:sz w:val="20"/>
          <w:szCs w:val="20"/>
          <w:lang w:eastAsia="pl-PL"/>
        </w:rPr>
        <w:t xml:space="preserve"> przedsiębiorstwa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” – dla profilu </w:t>
      </w:r>
      <w:r>
        <w:rPr>
          <w:rFonts w:ascii="Times New Roman" w:hAnsi="Times New Roman"/>
          <w:sz w:val="20"/>
          <w:szCs w:val="20"/>
          <w:lang w:eastAsia="pl-PL"/>
        </w:rPr>
        <w:t xml:space="preserve">Przedsiębiorstwa </w:t>
      </w:r>
      <w:r w:rsidRPr="00322841">
        <w:rPr>
          <w:rFonts w:ascii="Times New Roman" w:hAnsi="Times New Roman"/>
          <w:sz w:val="20"/>
          <w:szCs w:val="20"/>
          <w:lang w:eastAsia="pl-PL"/>
        </w:rPr>
        <w:t>oraz „moje dane” – dla profilu</w:t>
      </w:r>
      <w:r>
        <w:rPr>
          <w:rFonts w:ascii="Times New Roman" w:hAnsi="Times New Roman"/>
          <w:sz w:val="20"/>
          <w:szCs w:val="20"/>
          <w:lang w:eastAsia="pl-PL"/>
        </w:rPr>
        <w:t xml:space="preserve"> Użytkownika</w:t>
      </w:r>
      <w:r w:rsidRPr="00322841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BC3CC7">
        <w:rPr>
          <w:rFonts w:ascii="Times New Roman" w:hAnsi="Times New Roman" w:cs="Times New Roman"/>
          <w:sz w:val="20"/>
          <w:szCs w:val="20"/>
        </w:rPr>
        <w:t>dokumenty rozliczeniowe, do których należą:</w:t>
      </w:r>
    </w:p>
    <w:p w14:paraId="6F6308C4" w14:textId="77777777" w:rsidR="00276DE7" w:rsidRPr="00E37047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kopie faktur lub rachunków lub innych równoważnych dowodów księgowych wystawionych zgodnie z</w:t>
      </w:r>
      <w:r w:rsidR="008407F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przepisami ustawy z dnia 29 września 1994 r. o rachunkowości; dokumenty powinny zawierać dane usługobiorcy, liczbę godzin usługi rozwojowej opłaconej ze środków publicznych oraz identyfikatory nadane w systemie informatycznym</w:t>
      </w:r>
      <w:r w:rsidR="00924002">
        <w:rPr>
          <w:rFonts w:ascii="Times New Roman" w:hAnsi="Times New Roman"/>
        </w:rPr>
        <w:t>,</w:t>
      </w:r>
      <w:r w:rsidR="0048078E" w:rsidRPr="0048078E">
        <w:t xml:space="preserve"> </w:t>
      </w:r>
      <w:r w:rsidR="0048078E" w:rsidRPr="00E37047">
        <w:rPr>
          <w:rFonts w:ascii="Times New Roman" w:hAnsi="Times New Roman"/>
        </w:rPr>
        <w:t>tj. ID wsparcia, nazwę/tytuł usługi i nr usługi BUR</w:t>
      </w:r>
      <w:r w:rsidRPr="00E37047">
        <w:rPr>
          <w:rFonts w:ascii="Times New Roman" w:hAnsi="Times New Roman"/>
        </w:rPr>
        <w:t>;</w:t>
      </w:r>
    </w:p>
    <w:p w14:paraId="45543C9E" w14:textId="77777777" w:rsidR="00276DE7" w:rsidRPr="003A7856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</w:t>
      </w:r>
      <w:r w:rsidR="00E37047">
        <w:rPr>
          <w:rFonts w:ascii="Times New Roman" w:hAnsi="Times New Roman"/>
        </w:rPr>
        <w:t>e</w:t>
      </w:r>
      <w:r w:rsidRPr="00BC3CC7">
        <w:rPr>
          <w:rFonts w:ascii="Times New Roman" w:hAnsi="Times New Roman"/>
        </w:rPr>
        <w:t xml:space="preserve"> zaświadczeń ukończenia przez uczestników indywidualnych usług rozwojowych wydanych przez podmiot świadczący usługi, których wzór stanowi załącznik nr 6 do Regulaminu naboru do projektu; zaświadczenie powinno zawierać tytuł usługi rozwojowej oraz identyfikatory nadane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systemie </w:t>
      </w:r>
      <w:r w:rsidRPr="00BC3CC7">
        <w:rPr>
          <w:rFonts w:ascii="Times New Roman" w:hAnsi="Times New Roman"/>
        </w:rPr>
        <w:lastRenderedPageBreak/>
        <w:t>informatycznym, dane usługobiorcy, datę świadczenia usługi rozwojowej, liczbę godzin usługi rozwojowej, informację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temat efektów uczenia się, do których uzyskania usługobiorca przygotowywał się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procesie uczenia się, lub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innych osiągniętych efektów tych usług, oraz kod kwalifikacji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Rejestrze Kwalifikacji, jeżeli usługa miała na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celu przygotowanie do uzyskania kwali</w:t>
      </w:r>
      <w:r w:rsidR="0081410B">
        <w:rPr>
          <w:rFonts w:ascii="Times New Roman" w:hAnsi="Times New Roman"/>
        </w:rPr>
        <w:t>fikacji, o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>której mowa w</w:t>
      </w:r>
      <w:r w:rsidR="008407F6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art. 2 </w:t>
      </w:r>
      <w:r w:rsidR="008F4487">
        <w:rPr>
          <w:rFonts w:ascii="Times New Roman" w:hAnsi="Times New Roman"/>
        </w:rPr>
        <w:t>pkt</w:t>
      </w:r>
      <w:r w:rsidR="0092400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8 ustawy z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22 grudnia 2015 r. o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Zintegrowanym Systemie Kwalifikacji,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sposób określony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tej ustawie;</w:t>
      </w:r>
    </w:p>
    <w:p w14:paraId="4BA64527" w14:textId="77777777" w:rsidR="00B80CC5" w:rsidRPr="003A7856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ankiety oceniające usługi rozwojowe wypełnione przez Przedsiębiorcę delegującego pracowników do udziału w usłudze rozwojowej i pracownika 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uczestniczącego w usłudze rozwojowej</w:t>
      </w:r>
      <w:r w:rsidR="0081410B">
        <w:rPr>
          <w:rFonts w:ascii="Times New Roman" w:hAnsi="Times New Roman"/>
        </w:rPr>
        <w:t>, złożone w</w:t>
      </w:r>
      <w:r w:rsidR="00924002">
        <w:rPr>
          <w:rFonts w:ascii="Times New Roman" w:hAnsi="Times New Roman"/>
        </w:rPr>
        <w:t> </w:t>
      </w:r>
      <w:r w:rsidR="0081410B">
        <w:rPr>
          <w:rFonts w:ascii="Times New Roman" w:hAnsi="Times New Roman"/>
        </w:rPr>
        <w:t>wersji papierowej do Operatora</w:t>
      </w:r>
      <w:r w:rsidRPr="00BC3CC7">
        <w:rPr>
          <w:rFonts w:ascii="Times New Roman" w:hAnsi="Times New Roman"/>
        </w:rPr>
        <w:t>;</w:t>
      </w:r>
    </w:p>
    <w:p w14:paraId="44B7B525" w14:textId="77777777" w:rsidR="00B80CC5" w:rsidRPr="00B80CC5" w:rsidRDefault="00BC3CC7" w:rsidP="008407F6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80CC5">
        <w:rPr>
          <w:rFonts w:ascii="Times New Roman" w:hAnsi="Times New Roman"/>
        </w:rPr>
        <w:t>w przypadku umów / usług wybranych do wizytacji,</w:t>
      </w:r>
      <w:r w:rsidR="00D30062" w:rsidRPr="00B80CC5">
        <w:rPr>
          <w:rFonts w:ascii="Times New Roman" w:hAnsi="Times New Roman"/>
        </w:rPr>
        <w:t xml:space="preserve"> w odniesieniu do których stwierdzono uchybienia w</w:t>
      </w:r>
      <w:r w:rsidR="00924002">
        <w:rPr>
          <w:rFonts w:ascii="Times New Roman" w:hAnsi="Times New Roman"/>
        </w:rPr>
        <w:t> </w:t>
      </w:r>
      <w:r w:rsidR="00D30062" w:rsidRPr="00B80CC5">
        <w:rPr>
          <w:rFonts w:ascii="Times New Roman" w:hAnsi="Times New Roman"/>
        </w:rPr>
        <w:t>realizacji usług</w:t>
      </w:r>
      <w:r w:rsidR="0081410B">
        <w:rPr>
          <w:rFonts w:ascii="Times New Roman" w:hAnsi="Times New Roman"/>
        </w:rPr>
        <w:t xml:space="preserve">, weryfikacji podlegają dodatkowo dokumenty potwierdzające </w:t>
      </w:r>
      <w:r w:rsidR="007D7A6F">
        <w:rPr>
          <w:rFonts w:ascii="Times New Roman" w:hAnsi="Times New Roman"/>
        </w:rPr>
        <w:t>status pracownika w</w:t>
      </w:r>
      <w:r w:rsidR="00C818CE">
        <w:rPr>
          <w:rFonts w:ascii="Times New Roman" w:hAnsi="Times New Roman"/>
        </w:rPr>
        <w:t> </w:t>
      </w:r>
      <w:r w:rsidR="007D7A6F">
        <w:rPr>
          <w:rFonts w:ascii="Times New Roman" w:hAnsi="Times New Roman"/>
        </w:rPr>
        <w:t>momencie zarówno rekrutacji, jak i przez cały okres uczestnictwa w usłudze rozwojowej.</w:t>
      </w:r>
    </w:p>
    <w:p w14:paraId="56AD2D53" w14:textId="77777777" w:rsidR="00276DE7" w:rsidRPr="008E773A" w:rsidRDefault="00015135" w:rsidP="00B80C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8641D">
        <w:rPr>
          <w:rFonts w:ascii="Times New Roman" w:hAnsi="Times New Roman"/>
        </w:rPr>
        <w:t xml:space="preserve">Kopie wszystkich dokumentów, o których mowa w ust. 2, muszą być potwierdzone przez Przedsiębiorcę </w:t>
      </w:r>
      <w:r w:rsidR="001A752E">
        <w:rPr>
          <w:rFonts w:ascii="Times New Roman" w:hAnsi="Times New Roman"/>
        </w:rPr>
        <w:t xml:space="preserve">lub </w:t>
      </w:r>
      <w:r w:rsidRPr="0088641D">
        <w:rPr>
          <w:rFonts w:ascii="Times New Roman" w:hAnsi="Times New Roman"/>
        </w:rPr>
        <w:t xml:space="preserve">osobę </w:t>
      </w:r>
      <w:r w:rsidR="006E7524">
        <w:rPr>
          <w:rFonts w:ascii="Times New Roman" w:hAnsi="Times New Roman"/>
        </w:rPr>
        <w:t>upoważnioną do tego przez Przedsiębiorcę</w:t>
      </w:r>
      <w:r w:rsidR="00BF628E">
        <w:rPr>
          <w:rStyle w:val="Odwoanieprzypisudolnego"/>
        </w:rPr>
        <w:footnoteReference w:id="12"/>
      </w:r>
      <w:r w:rsidR="006E7524" w:rsidRPr="0088641D">
        <w:rPr>
          <w:rFonts w:ascii="Times New Roman" w:hAnsi="Times New Roman"/>
        </w:rPr>
        <w:t xml:space="preserve"> </w:t>
      </w:r>
      <w:r w:rsidRPr="0088641D">
        <w:rPr>
          <w:rFonts w:ascii="Times New Roman" w:hAnsi="Times New Roman"/>
        </w:rPr>
        <w:t>za zgodność z oryginałem</w:t>
      </w:r>
      <w:r w:rsidR="008E773A">
        <w:rPr>
          <w:rFonts w:ascii="Times New Roman" w:hAnsi="Times New Roman"/>
        </w:rPr>
        <w:t>,</w:t>
      </w:r>
      <w:r w:rsidRPr="0088641D">
        <w:rPr>
          <w:rFonts w:ascii="Times New Roman" w:hAnsi="Times New Roman"/>
        </w:rPr>
        <w:t xml:space="preserve"> </w:t>
      </w:r>
      <w:r w:rsidR="00BC3CC7" w:rsidRPr="0088641D">
        <w:rPr>
          <w:rFonts w:ascii="Times New Roman" w:hAnsi="Times New Roman"/>
        </w:rPr>
        <w:t>z podaniem daty dokonania tego potwierdzenia.</w:t>
      </w:r>
    </w:p>
    <w:p w14:paraId="4CB09DAC" w14:textId="77777777" w:rsidR="003F7D1D" w:rsidRPr="00722B32" w:rsidRDefault="003F7D1D" w:rsidP="003F7D1D">
      <w:pPr>
        <w:pStyle w:val="Akapitzlist"/>
        <w:numPr>
          <w:ilvl w:val="0"/>
          <w:numId w:val="24"/>
        </w:numPr>
        <w:tabs>
          <w:tab w:val="clear" w:pos="4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5" w:name="_Hlk488929917"/>
      <w:bookmarkStart w:id="6" w:name="_Hlk488929866"/>
      <w:r w:rsidRPr="00722B32">
        <w:rPr>
          <w:rFonts w:ascii="Times New Roman" w:hAnsi="Times New Roman"/>
        </w:rPr>
        <w:t>Dokumenty rozliczeniowe muszą zostać złożone do Operatora niezwłocznie po zakończeniu danej usługi rozwojowej tj. nie później niż do 17 dni od daty zakończenia przedmiotowej usługi. Obowiązkiem uczestnika usługi rozwojowej i Przedsiębiorcy jest dopełnienie w tym czasie czynności związanych z oceną usługi</w:t>
      </w:r>
      <w:r>
        <w:rPr>
          <w:rFonts w:ascii="Times New Roman" w:hAnsi="Times New Roman"/>
        </w:rPr>
        <w:t xml:space="preserve"> zgodnie z </w:t>
      </w:r>
      <w:r w:rsidRPr="00722B32">
        <w:rPr>
          <w:rFonts w:ascii="Times New Roman" w:hAnsi="Times New Roman"/>
        </w:rPr>
        <w:t xml:space="preserve">Systemem Oceny Usług Rozwojowych </w:t>
      </w:r>
      <w:r w:rsidRPr="0013170A">
        <w:rPr>
          <w:rFonts w:ascii="Times New Roman" w:hAnsi="Times New Roman"/>
        </w:rPr>
        <w:t>oraz złożenie przez Przedsiębiorcę lub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osobę upoważnioną do tego przez Przedsiębiorcę</w:t>
      </w:r>
      <w:r w:rsidRPr="00BA0CD8">
        <w:rPr>
          <w:rStyle w:val="Odwoanieprzypisudolnego"/>
        </w:rPr>
        <w:footnoteReference w:id="13"/>
      </w:r>
      <w:r w:rsidRPr="0013170A">
        <w:rPr>
          <w:rFonts w:ascii="Times New Roman" w:hAnsi="Times New Roman"/>
        </w:rPr>
        <w:t xml:space="preserve"> wypełnionych ankiet w</w:t>
      </w:r>
      <w:r>
        <w:rPr>
          <w:rFonts w:ascii="Times New Roman" w:hAnsi="Times New Roman"/>
        </w:rPr>
        <w:t xml:space="preserve"> </w:t>
      </w:r>
      <w:r w:rsidRPr="0013170A">
        <w:rPr>
          <w:rFonts w:ascii="Times New Roman" w:hAnsi="Times New Roman"/>
        </w:rPr>
        <w:t>wersji papierowej do Operatora.</w:t>
      </w:r>
    </w:p>
    <w:p w14:paraId="2E9DA521" w14:textId="77777777" w:rsidR="00E45DE1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 xml:space="preserve">Jeżeli w ramach </w:t>
      </w:r>
      <w:r w:rsidR="006557C3" w:rsidRPr="00C801E0">
        <w:rPr>
          <w:rFonts w:ascii="Times New Roman" w:hAnsi="Times New Roman"/>
        </w:rPr>
        <w:t>U</w:t>
      </w:r>
      <w:r w:rsidRPr="00C801E0">
        <w:rPr>
          <w:rFonts w:ascii="Times New Roman" w:hAnsi="Times New Roman"/>
        </w:rPr>
        <w:t>mowy wsparcia realizowanych jest więcej usług rozwojowych, Przedsiębiorca może złożyć jeden wniosek o rozliczenie wszystkich usług rozwojowych, a termin wskazany w ust. 4 należy liczyć od dnia zakończenia realizacji ostatniej usługi rozwojowej w ramach przedmiotowej Umowy.</w:t>
      </w:r>
    </w:p>
    <w:bookmarkEnd w:id="5"/>
    <w:p w14:paraId="70D4AE10" w14:textId="77777777"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>Jeżeli usługi rozwojowe realizowane są w różnych terminach, Przedsiębiorca może składa</w:t>
      </w:r>
      <w:r w:rsidRPr="00BC3CC7">
        <w:rPr>
          <w:rFonts w:ascii="Times New Roman" w:hAnsi="Times New Roman"/>
        </w:rPr>
        <w:t>ć dla każdej usługi rozwojowej oddzielnie wnioski o jej rozliczenie.</w:t>
      </w:r>
    </w:p>
    <w:p w14:paraId="2A269C2B" w14:textId="77777777"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będzie dokonywał przelewu środków na rachunek bankowy podmiotu świadczącego usługę rozwojową dla każdej usługi odrębnie po jej rozliczeniu pod </w:t>
      </w:r>
      <w:r w:rsidR="002A0478" w:rsidRPr="00BC3CC7">
        <w:rPr>
          <w:rFonts w:ascii="Times New Roman" w:hAnsi="Times New Roman"/>
        </w:rPr>
        <w:t>warunkiem,</w:t>
      </w:r>
      <w:r w:rsidR="002A0478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że w każdym momencie rozliczenia usług, średnia wartość dofinansowania usług wynikająca z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nie przekroczy wartości kwoty zmiennej kwoty przeliczeniowej.</w:t>
      </w:r>
    </w:p>
    <w:bookmarkEnd w:id="6"/>
    <w:p w14:paraId="2641D6F1" w14:textId="77777777" w:rsidR="006E102C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dokonuje weryfikacji</w:t>
      </w:r>
      <w:r w:rsidR="001A752E">
        <w:rPr>
          <w:rFonts w:ascii="Times New Roman" w:hAnsi="Times New Roman"/>
        </w:rPr>
        <w:t xml:space="preserve"> i zatwierdzenia</w:t>
      </w:r>
      <w:r w:rsidRPr="00BC3CC7">
        <w:rPr>
          <w:rFonts w:ascii="Times New Roman" w:hAnsi="Times New Roman"/>
        </w:rPr>
        <w:t xml:space="preserve"> dokumentów rozliczeniowych, o których mowa w ust. 2, bez zbędnej zwłoki, </w:t>
      </w:r>
      <w:r w:rsidR="002A0478">
        <w:rPr>
          <w:rFonts w:ascii="Times New Roman" w:hAnsi="Times New Roman"/>
        </w:rPr>
        <w:t xml:space="preserve">w </w:t>
      </w:r>
      <w:r w:rsidRPr="00BC3CC7">
        <w:rPr>
          <w:rFonts w:ascii="Times New Roman" w:hAnsi="Times New Roman"/>
        </w:rPr>
        <w:t xml:space="preserve">terminie </w:t>
      </w:r>
      <w:r w:rsidR="00DF0F4E">
        <w:rPr>
          <w:rFonts w:ascii="Times New Roman" w:hAnsi="Times New Roman"/>
        </w:rPr>
        <w:t xml:space="preserve">nie dłuższym niż </w:t>
      </w:r>
      <w:r w:rsidRPr="00BC3CC7">
        <w:rPr>
          <w:rFonts w:ascii="Times New Roman" w:hAnsi="Times New Roman"/>
        </w:rPr>
        <w:t xml:space="preserve">do </w:t>
      </w:r>
      <w:r w:rsidR="001A752E" w:rsidRPr="00BC3CC7">
        <w:rPr>
          <w:rFonts w:ascii="Times New Roman" w:hAnsi="Times New Roman"/>
        </w:rPr>
        <w:t>1</w:t>
      </w:r>
      <w:r w:rsidR="001A752E">
        <w:rPr>
          <w:rFonts w:ascii="Times New Roman" w:hAnsi="Times New Roman"/>
        </w:rPr>
        <w:t>5</w:t>
      </w:r>
      <w:r w:rsidR="001A752E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dni od dnia złożenia przez Przedsiębiorcę wskazanych dokumentów. </w:t>
      </w:r>
      <w:bookmarkStart w:id="7" w:name="_Hlk488839027"/>
      <w:r w:rsidRPr="00BC3CC7">
        <w:rPr>
          <w:rFonts w:ascii="Times New Roman" w:hAnsi="Times New Roman"/>
        </w:rPr>
        <w:t xml:space="preserve">Bieg terminu na weryfikację i zatwierdzenie dokumentów rozliczeniowych </w:t>
      </w:r>
      <w:r w:rsidR="00561652" w:rsidRPr="00BC3CC7">
        <w:rPr>
          <w:rFonts w:ascii="Times New Roman" w:hAnsi="Times New Roman"/>
        </w:rPr>
        <w:t>zosta</w:t>
      </w:r>
      <w:r w:rsidR="00561652">
        <w:rPr>
          <w:rFonts w:ascii="Times New Roman" w:hAnsi="Times New Roman"/>
        </w:rPr>
        <w:t>je</w:t>
      </w:r>
      <w:r w:rsidR="00561652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zawieszony w przypadku potrzeby uzyskania dodatkowych wyjaśnień</w:t>
      </w:r>
      <w:r w:rsidR="00561652">
        <w:rPr>
          <w:rFonts w:ascii="Times New Roman" w:hAnsi="Times New Roman"/>
        </w:rPr>
        <w:t>, uzupełnienia</w:t>
      </w:r>
      <w:r w:rsidRPr="00BC3CC7">
        <w:rPr>
          <w:rFonts w:ascii="Times New Roman" w:hAnsi="Times New Roman"/>
        </w:rPr>
        <w:t xml:space="preserve"> lub korekt w zakresie dokumentów rozliczeniowych, lub potrzeby wyjaśnienia kwalifikowalności wydatku</w:t>
      </w:r>
      <w:r w:rsidR="00561652">
        <w:rPr>
          <w:rFonts w:ascii="Times New Roman" w:hAnsi="Times New Roman"/>
        </w:rPr>
        <w:t>.</w:t>
      </w:r>
      <w:bookmarkEnd w:id="7"/>
      <w:r w:rsidR="00561652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Bieg terminu zawiesza się z chwilą wystąpienia Operatora do </w:t>
      </w:r>
      <w:r w:rsidR="001A752E">
        <w:rPr>
          <w:rFonts w:ascii="Times New Roman" w:hAnsi="Times New Roman"/>
        </w:rPr>
        <w:t>Przedsiębiorcy</w:t>
      </w:r>
      <w:r w:rsidR="00C801E0" w:rsidRPr="00C801E0">
        <w:rPr>
          <w:rFonts w:ascii="Times New Roman" w:hAnsi="Times New Roman"/>
        </w:rPr>
        <w:t xml:space="preserve">, </w:t>
      </w:r>
      <w:r w:rsidR="001A752E" w:rsidRPr="00C801E0">
        <w:rPr>
          <w:rFonts w:ascii="Times New Roman" w:hAnsi="Times New Roman"/>
        </w:rPr>
        <w:t>któr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jest </w:t>
      </w:r>
      <w:r w:rsidR="001A752E" w:rsidRPr="00C801E0">
        <w:rPr>
          <w:rFonts w:ascii="Times New Roman" w:hAnsi="Times New Roman"/>
        </w:rPr>
        <w:t>zobowiązan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>do wniesienia uzupełnienia</w:t>
      </w:r>
      <w:r w:rsidR="00561652">
        <w:rPr>
          <w:rFonts w:ascii="Times New Roman" w:hAnsi="Times New Roman"/>
        </w:rPr>
        <w:t>, korekty</w:t>
      </w:r>
      <w:r w:rsidR="001A752E">
        <w:rPr>
          <w:rFonts w:ascii="Times New Roman" w:hAnsi="Times New Roman"/>
        </w:rPr>
        <w:t xml:space="preserve"> </w:t>
      </w:r>
      <w:r w:rsidR="001A752E" w:rsidRPr="001A752E">
        <w:rPr>
          <w:rFonts w:ascii="Times New Roman" w:hAnsi="Times New Roman"/>
        </w:rPr>
        <w:t>lub złożenia wyjaśnień</w:t>
      </w:r>
      <w:r w:rsidR="001A752E">
        <w:rPr>
          <w:rFonts w:ascii="Times New Roman" w:hAnsi="Times New Roman"/>
        </w:rPr>
        <w:t>,</w:t>
      </w:r>
      <w:r w:rsidR="00C801E0" w:rsidRPr="00C801E0">
        <w:rPr>
          <w:rFonts w:ascii="Times New Roman" w:hAnsi="Times New Roman"/>
        </w:rPr>
        <w:t xml:space="preserve"> celem dalszego procedowania z dokumentami rozliczeniowymi. Z chwilą przekazania uzupełnienia bieg terminu zostaje odwieszony</w:t>
      </w:r>
      <w:r w:rsidR="001A752E" w:rsidRPr="001A752E">
        <w:rPr>
          <w:rFonts w:ascii="Times New Roman" w:hAnsi="Times New Roman"/>
        </w:rPr>
        <w:t xml:space="preserve"> a Operator dysponuje jedynie tą częścią terminu, której nie wykorzystał do momentu zawieszenia biegu terminu</w:t>
      </w:r>
      <w:r w:rsidR="00C801E0" w:rsidRPr="00C801E0">
        <w:rPr>
          <w:rFonts w:ascii="Times New Roman" w:hAnsi="Times New Roman"/>
        </w:rPr>
        <w:t>.</w:t>
      </w:r>
    </w:p>
    <w:p w14:paraId="46DFB3AB" w14:textId="77777777" w:rsidR="006E102C" w:rsidRPr="00717EEF" w:rsidRDefault="00BC3CC7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E102C">
        <w:rPr>
          <w:rFonts w:ascii="Times New Roman" w:hAnsi="Times New Roman"/>
        </w:rPr>
        <w:t xml:space="preserve">W przypadku stwierdzenia braków formalnych </w:t>
      </w:r>
      <w:r w:rsidR="009F0D52">
        <w:rPr>
          <w:rFonts w:ascii="Times New Roman" w:hAnsi="Times New Roman"/>
        </w:rPr>
        <w:t xml:space="preserve">lub </w:t>
      </w:r>
      <w:r w:rsidRPr="006E102C">
        <w:rPr>
          <w:rFonts w:ascii="Times New Roman" w:hAnsi="Times New Roman"/>
        </w:rPr>
        <w:t>konieczności złożenia wyjaśnień do złożonych przez Przedsiębiorcę dokumentów rozliczeniowych, Przedsiębiorca zostanie wezwany do ich uzupełnienia lub złożenia dodatkowych wyjaśnień za pośrednictwem poczty elektroniczn</w:t>
      </w:r>
      <w:r w:rsidR="00F05E77">
        <w:rPr>
          <w:rFonts w:ascii="Times New Roman" w:hAnsi="Times New Roman"/>
        </w:rPr>
        <w:t>ej, w</w:t>
      </w:r>
      <w:r w:rsidR="002A0478">
        <w:rPr>
          <w:rFonts w:ascii="Times New Roman" w:hAnsi="Times New Roman"/>
        </w:rPr>
        <w:t xml:space="preserve"> </w:t>
      </w:r>
      <w:r w:rsidR="00F05E77">
        <w:rPr>
          <w:rFonts w:ascii="Times New Roman" w:hAnsi="Times New Roman"/>
        </w:rPr>
        <w:t>wyznaczonym przez Operatora terminie</w:t>
      </w:r>
      <w:r w:rsidR="00F05E77">
        <w:rPr>
          <w:rFonts w:ascii="Times New Roman" w:hAnsi="Times New Roman"/>
          <w:lang w:eastAsia="ar-SA"/>
        </w:rPr>
        <w:t xml:space="preserve"> </w:t>
      </w:r>
      <w:r w:rsidR="00F05E77">
        <w:rPr>
          <w:rFonts w:ascii="Times New Roman" w:hAnsi="Times New Roman"/>
        </w:rPr>
        <w:t>z</w:t>
      </w:r>
      <w:r w:rsidR="002A0478">
        <w:rPr>
          <w:rFonts w:ascii="Times New Roman" w:hAnsi="Times New Roman"/>
        </w:rPr>
        <w:t> </w:t>
      </w:r>
      <w:r w:rsidR="00F05E77">
        <w:rPr>
          <w:rFonts w:ascii="Times New Roman" w:hAnsi="Times New Roman"/>
        </w:rPr>
        <w:t>zastrzeżeniem, że nie może być on krótszy niż 3 dni.</w:t>
      </w:r>
      <w:r w:rsidR="006204E2">
        <w:rPr>
          <w:rFonts w:ascii="Times New Roman" w:hAnsi="Times New Roman"/>
        </w:rPr>
        <w:t xml:space="preserve"> Termin</w:t>
      </w:r>
      <w:r w:rsidR="003C46D1">
        <w:rPr>
          <w:rFonts w:ascii="Times New Roman" w:hAnsi="Times New Roman"/>
        </w:rPr>
        <w:t xml:space="preserve"> liczy się od dnia następującego po dniu wysłania wezwania.</w:t>
      </w:r>
    </w:p>
    <w:p w14:paraId="0EFC71FA" w14:textId="77777777" w:rsidR="00717EEF" w:rsidRPr="006E102C" w:rsidRDefault="00717EEF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6E102C">
        <w:rPr>
          <w:rFonts w:ascii="Times New Roman" w:hAnsi="Times New Roman"/>
        </w:rPr>
        <w:t>Operator może jednokrotnie wezwać Przedsiębiorcę do uzupełnienia braków formalnych lub złożenia wyjaśnień do złożonych przez Przedsiębiorcę dokumentów rozliczeniowych.</w:t>
      </w:r>
      <w:r w:rsidR="006E102C">
        <w:rPr>
          <w:rFonts w:ascii="Times New Roman" w:hAnsi="Times New Roman"/>
        </w:rPr>
        <w:t xml:space="preserve"> </w:t>
      </w:r>
      <w:r w:rsidR="006E102C" w:rsidRPr="006E102C">
        <w:rPr>
          <w:rFonts w:ascii="Times New Roman" w:eastAsia="Calibri" w:hAnsi="Times New Roman"/>
        </w:rPr>
        <w:t>Zasada jednokrotnego uzupełnienia nie ma charakteru absolutnego</w:t>
      </w:r>
      <w:r w:rsidR="006E102C" w:rsidRPr="006E102C">
        <w:rPr>
          <w:rFonts w:ascii="Times New Roman" w:hAnsi="Times New Roman"/>
        </w:rPr>
        <w:t xml:space="preserve">. Oznacza, że </w:t>
      </w:r>
      <w:r w:rsidR="006E102C" w:rsidRPr="006E102C">
        <w:rPr>
          <w:rFonts w:ascii="Times New Roman" w:eastAsia="Calibri" w:hAnsi="Times New Roman"/>
        </w:rPr>
        <w:t>Operator ma obowiązek dokonać wezwania kompleksowego</w:t>
      </w:r>
      <w:r w:rsidR="007477DD">
        <w:rPr>
          <w:rFonts w:ascii="Times New Roman" w:eastAsia="Calibri" w:hAnsi="Times New Roman"/>
        </w:rPr>
        <w:t>,</w:t>
      </w:r>
      <w:r w:rsidR="006E102C" w:rsidRPr="006E102C">
        <w:rPr>
          <w:rFonts w:ascii="Times New Roman" w:eastAsia="Calibri" w:hAnsi="Times New Roman"/>
        </w:rPr>
        <w:t xml:space="preserve"> tj. w jednym wezwaniu wskazać na wszystkie błędy, braki i wady w złożonych przez Przedsiębiorcę dokumentach rozliczeniowych.</w:t>
      </w:r>
      <w:r w:rsidR="00983D08">
        <w:rPr>
          <w:rFonts w:ascii="Times New Roman" w:eastAsia="Calibri" w:hAnsi="Times New Roman"/>
        </w:rPr>
        <w:t xml:space="preserve"> Operator może dokonać kolejnego wezwania tylko w zakresie kwestii wymagających dalszego wyjaśnienia</w:t>
      </w:r>
      <w:r w:rsidR="007477DD">
        <w:rPr>
          <w:rFonts w:ascii="Times New Roman" w:eastAsia="Calibri" w:hAnsi="Times New Roman"/>
        </w:rPr>
        <w:t>,</w:t>
      </w:r>
      <w:r w:rsidR="00983D08">
        <w:rPr>
          <w:rFonts w:ascii="Times New Roman" w:eastAsia="Calibri" w:hAnsi="Times New Roman"/>
        </w:rPr>
        <w:t xml:space="preserve"> po uzupełnieniu dokumentów przez Przedsiębiorcę.</w:t>
      </w:r>
    </w:p>
    <w:p w14:paraId="05AD48E8" w14:textId="77777777" w:rsidR="00E45DE1" w:rsidRPr="006C7EBE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 xml:space="preserve">Po zatwierdzeniu otrzymanych od Przedsiębiorcy kompletnych dokumentów rozliczeniowych Operator wypłaca kwotę wynikającą z rachunku/faktury na rzecz instytucji świadczącej usługę rozwojową niezwłocznie, w terminie nie dłuższym niż 3 dni od dnia ich </w:t>
      </w:r>
      <w:r w:rsidR="00526D22" w:rsidRPr="006C7EBE">
        <w:rPr>
          <w:rFonts w:ascii="Times New Roman" w:hAnsi="Times New Roman"/>
        </w:rPr>
        <w:t>zatwierdzenia</w:t>
      </w:r>
      <w:r w:rsidR="007477DD">
        <w:rPr>
          <w:rFonts w:ascii="Times New Roman" w:hAnsi="Times New Roman"/>
        </w:rPr>
        <w:t>,</w:t>
      </w:r>
      <w:r w:rsidR="00985F79" w:rsidRPr="00985F79">
        <w:rPr>
          <w:rFonts w:ascii="Times New Roman" w:hAnsi="Times New Roman"/>
        </w:rPr>
        <w:t xml:space="preserve"> </w:t>
      </w:r>
      <w:r w:rsidR="00985F79" w:rsidRPr="00BC3CC7">
        <w:rPr>
          <w:rFonts w:ascii="Times New Roman" w:hAnsi="Times New Roman"/>
        </w:rPr>
        <w:t>pod warunkiem dostępności środków na rachunku bankowym Operatora.</w:t>
      </w:r>
    </w:p>
    <w:p w14:paraId="63D2B1E3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>Wypłata środków nastąpi na rachunek bankowy wskazan</w:t>
      </w:r>
      <w:r w:rsidR="00C801E0" w:rsidRPr="006C7EBE">
        <w:rPr>
          <w:rFonts w:ascii="Times New Roman" w:hAnsi="Times New Roman"/>
        </w:rPr>
        <w:t>y</w:t>
      </w:r>
      <w:r w:rsidRPr="006C7EBE">
        <w:rPr>
          <w:rFonts w:ascii="Times New Roman" w:hAnsi="Times New Roman"/>
        </w:rPr>
        <w:t xml:space="preserve"> w przedstawionym rachu</w:t>
      </w:r>
      <w:r w:rsidRPr="00BC3CC7">
        <w:rPr>
          <w:rFonts w:ascii="Times New Roman" w:hAnsi="Times New Roman"/>
        </w:rPr>
        <w:t>nku/fakturze.</w:t>
      </w:r>
    </w:p>
    <w:p w14:paraId="24FF47DB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o którym mowa w ust. 5, Operator dokonuje przelewu środków na rachunek bankowy podmiotu świadczącego usługi rozwojowe dla każdej usługi odrębnie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po jej rozliczeniu</w:t>
      </w:r>
      <w:r w:rsidR="007477DD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z zastrzeżeniem ust. 6 i 7. P</w:t>
      </w:r>
      <w:r w:rsidR="00803FCE">
        <w:rPr>
          <w:rFonts w:ascii="Times New Roman" w:hAnsi="Times New Roman"/>
        </w:rPr>
        <w:t xml:space="preserve">o </w:t>
      </w:r>
      <w:r w:rsidRPr="00BC3CC7">
        <w:rPr>
          <w:rFonts w:ascii="Times New Roman" w:hAnsi="Times New Roman"/>
        </w:rPr>
        <w:t>rozliczeniu następuje zwrot na rachunek bankowy Przedsiębiorcy ewentualnego nadpłaconego depozytu pieniężnego.</w:t>
      </w:r>
    </w:p>
    <w:p w14:paraId="70744FBB" w14:textId="77777777" w:rsidR="00E45DE1" w:rsidRPr="00553DC1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3DC1">
        <w:rPr>
          <w:rFonts w:ascii="Times New Roman" w:hAnsi="Times New Roman"/>
        </w:rPr>
        <w:lastRenderedPageBreak/>
        <w:t>Operator przesyła Przedsiębiorcy potwierdzenie wykonania przelewu środków/zapłaty za usługi rozwojowe wraz z informacją o pozostałej do wykorzystania kwocie dofinansowania za pośrednictwem poczty elektronicznej.</w:t>
      </w:r>
    </w:p>
    <w:p w14:paraId="3923BB76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łącznych płatności wynikających z wniosków o rozliczenie usług rozwojowych nie może przekroczyć wartości określonej w § 2 ust. 1 niniejszej Umowy.</w:t>
      </w:r>
    </w:p>
    <w:p w14:paraId="2ADB6187" w14:textId="77777777"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nie dokonuje płatności na rzecz podmiotu realizującego usługę rozwojową w przypadku:</w:t>
      </w:r>
    </w:p>
    <w:p w14:paraId="3D3952B5" w14:textId="77777777"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terminie, wymaganych wyjaśnień lub nieusunięcia braków w składanej dokumentacji;</w:t>
      </w:r>
    </w:p>
    <w:p w14:paraId="5B26BB59" w14:textId="77777777" w:rsidR="00E45DE1" w:rsidRPr="003A7856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</w:t>
      </w:r>
      <w:r w:rsidR="00BC125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</w:t>
      </w:r>
      <w:r w:rsidR="00AE38EA">
        <w:rPr>
          <w:rFonts w:ascii="Times New Roman" w:hAnsi="Times New Roman"/>
        </w:rPr>
        <w:t xml:space="preserve">korygujących </w:t>
      </w:r>
      <w:r w:rsidRPr="00BC3CC7">
        <w:rPr>
          <w:rFonts w:ascii="Times New Roman" w:hAnsi="Times New Roman"/>
        </w:rPr>
        <w:t>formularzy zgłoszeniowych uczestników indywidualnych lub niezłożenia wymaganych wyjaśnień lub nieusunięcia braków w tychże formularzach;</w:t>
      </w:r>
    </w:p>
    <w:p w14:paraId="77EE3E1D" w14:textId="77777777" w:rsidR="00E45DE1" w:rsidRPr="003A7856" w:rsidRDefault="00BC3CC7" w:rsidP="008407F6">
      <w:pPr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niewypełnienia ankiet oceniających usługi rozwojowe</w:t>
      </w:r>
      <w:r w:rsidR="009F45EC">
        <w:rPr>
          <w:rFonts w:ascii="Times New Roman" w:hAnsi="Times New Roman" w:cs="Times New Roman"/>
          <w:sz w:val="20"/>
          <w:szCs w:val="20"/>
        </w:rPr>
        <w:t xml:space="preserve"> w BUR</w:t>
      </w:r>
      <w:r w:rsidR="009F45EC" w:rsidRPr="009F45EC">
        <w:rPr>
          <w:rFonts w:ascii="Times New Roman" w:hAnsi="Times New Roman" w:cs="Times New Roman"/>
          <w:sz w:val="20"/>
          <w:szCs w:val="20"/>
        </w:rPr>
        <w:t xml:space="preserve"> zgodnie z Systemem Oceny Usług Rozwojowych oraz niedostarczenia przez Przedsiębiorcę wypełnionych ankiet w wersji papierowej do Operatora PSF</w:t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09D1D740" w14:textId="77777777" w:rsidR="009417BA" w:rsidRDefault="00BC3CC7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utrudniania kontroli</w:t>
      </w:r>
      <w:r w:rsidR="009417BA">
        <w:rPr>
          <w:rFonts w:ascii="Times New Roman" w:hAnsi="Times New Roman"/>
        </w:rPr>
        <w:t>;</w:t>
      </w:r>
    </w:p>
    <w:p w14:paraId="523B5757" w14:textId="77777777" w:rsidR="00E45DE1" w:rsidRPr="003A7856" w:rsidRDefault="009417BA" w:rsidP="008407F6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niewykonania przez Przedsiębiorcę zaleceń pokontrolnych.</w:t>
      </w:r>
    </w:p>
    <w:p w14:paraId="49927B13" w14:textId="77777777"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 niedokonaniu płatności, o których mowa w ust.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Operator zawiadamia </w:t>
      </w:r>
      <w:r w:rsidR="002203D8">
        <w:rPr>
          <w:rFonts w:ascii="Times New Roman" w:hAnsi="Times New Roman"/>
        </w:rPr>
        <w:t xml:space="preserve">Przedsiębiorcę </w:t>
      </w:r>
      <w:r w:rsidRPr="00BC3CC7">
        <w:rPr>
          <w:rFonts w:ascii="Times New Roman" w:hAnsi="Times New Roman"/>
        </w:rPr>
        <w:t>za pośrednictwem poczty elektronicznej wraz ze wskazaniem przyczyn.</w:t>
      </w:r>
    </w:p>
    <w:p w14:paraId="138852E9" w14:textId="77777777" w:rsidR="00E45DE1" w:rsidRPr="003A7856" w:rsidRDefault="00BC3CC7" w:rsidP="004A33DD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Uruchomienie płatności następuje po usunięciu lub wyjaśnieniu przyczyn wymienionych w</w:t>
      </w:r>
      <w:r w:rsidR="008407F6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ust.</w:t>
      </w:r>
      <w:r w:rsidR="008407F6">
        <w:rPr>
          <w:rFonts w:ascii="Times New Roman" w:hAnsi="Times New Roman"/>
        </w:rPr>
        <w:t xml:space="preserve">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w terminie określonym w ust. </w:t>
      </w:r>
      <w:r w:rsidR="00086B11">
        <w:rPr>
          <w:rFonts w:ascii="Times New Roman" w:hAnsi="Times New Roman"/>
        </w:rPr>
        <w:t>9</w:t>
      </w:r>
      <w:r w:rsidRPr="00BC3CC7">
        <w:rPr>
          <w:rFonts w:ascii="Times New Roman" w:hAnsi="Times New Roman"/>
        </w:rPr>
        <w:t>.</w:t>
      </w:r>
    </w:p>
    <w:p w14:paraId="6FE1614D" w14:textId="77777777" w:rsidR="00031ECF" w:rsidRPr="008407F6" w:rsidRDefault="00031ECF" w:rsidP="00BD477C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45EAAB4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6</w:t>
      </w:r>
      <w:r w:rsidRPr="00BC3CC7">
        <w:rPr>
          <w:rFonts w:ascii="Times New Roman" w:hAnsi="Times New Roman"/>
          <w:b/>
          <w:bCs/>
        </w:rPr>
        <w:t>.</w:t>
      </w:r>
    </w:p>
    <w:p w14:paraId="2EC78C3D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Kontrola i monitoring</w:t>
      </w:r>
    </w:p>
    <w:p w14:paraId="385BD9A0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6B8A452" w14:textId="77777777"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w zakresie realizacji Umowy wsparcia poddać kontroli przeprowadzanej przez Operatora, IP RPO WSL </w:t>
      </w:r>
      <w:r w:rsidR="00FE1942">
        <w:rPr>
          <w:rFonts w:ascii="Times New Roman" w:hAnsi="Times New Roman"/>
        </w:rPr>
        <w:t>–</w:t>
      </w:r>
      <w:r w:rsidRPr="00BC3CC7">
        <w:rPr>
          <w:rFonts w:ascii="Times New Roman" w:hAnsi="Times New Roman"/>
        </w:rPr>
        <w:t xml:space="preserve"> WUP lub inną instytucję uprawnioną do przeprowadzania kontroli na podstawie odrębnych przepisów lub upoważnienia oraz zobowiązuje się do przedstawiania na pisemne wezwanie Operatora wszelkich informacji i wyjaśnień związanych z realizacją usług rozwojowych, w terminie określonym w</w:t>
      </w:r>
      <w:r w:rsidR="00BC125B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wezwaniu.</w:t>
      </w:r>
    </w:p>
    <w:p w14:paraId="6484A56B" w14:textId="77777777"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bookmarkStart w:id="8" w:name="_Ref477166444"/>
      <w:r w:rsidRPr="00BC3CC7">
        <w:rPr>
          <w:rFonts w:ascii="Times New Roman" w:hAnsi="Times New Roman"/>
        </w:rPr>
        <w:t xml:space="preserve">Przedsiębiorca zobowiązuje się </w:t>
      </w:r>
      <w:bookmarkEnd w:id="8"/>
      <w:r w:rsidRPr="00BC3CC7">
        <w:rPr>
          <w:rFonts w:ascii="Times New Roman" w:hAnsi="Times New Roman"/>
        </w:rPr>
        <w:t>również do niezwłocznego informowania Operatora o problemach w realizacji usług oraz o harmonogramie realizacji usług rozwojowych (w tym miejsca faktycznej realizacji usługi), jego zmianach, o</w:t>
      </w:r>
      <w:r w:rsidR="00E03A7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ile harmonogram nie</w:t>
      </w:r>
      <w:r w:rsidR="00E03A7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jest rozpisany w karcie usługi.</w:t>
      </w:r>
    </w:p>
    <w:p w14:paraId="4FCAEC96" w14:textId="77777777" w:rsidR="00E45DE1" w:rsidRPr="003A7856" w:rsidRDefault="00BC3CC7" w:rsidP="00BC125B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Kontrole, o których mowa w ust. 1, mogą być przeprowadzane przez okres 10 lat podatkowych, licząc od dnia przyznania pomocy.</w:t>
      </w:r>
    </w:p>
    <w:p w14:paraId="36E313DB" w14:textId="77777777" w:rsidR="00E45DE1" w:rsidRPr="003A7856" w:rsidRDefault="00BC3CC7" w:rsidP="00BC125B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prowadzone w odniesieniu do uczestników projektu są przeprowadzane:</w:t>
      </w:r>
    </w:p>
    <w:p w14:paraId="407D7879" w14:textId="77777777" w:rsidR="00E45DE1" w:rsidRPr="008216D8" w:rsidRDefault="008216D8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8216D8">
        <w:rPr>
          <w:rFonts w:ascii="Times New Roman" w:hAnsi="Times New Roman"/>
        </w:rPr>
        <w:t>na dokumentach, w tym w siedzibie Operatora lub Przedsiębiorcy. Kontrole w siedzibie Przedsiębiorcy przeprowadzane są wyłącznie w sytuacjach</w:t>
      </w:r>
      <w:r w:rsidR="002326AC">
        <w:rPr>
          <w:rFonts w:ascii="Times New Roman" w:hAnsi="Times New Roman"/>
        </w:rPr>
        <w:t>,</w:t>
      </w:r>
      <w:r w:rsidRPr="008216D8">
        <w:rPr>
          <w:rFonts w:ascii="Times New Roman" w:hAnsi="Times New Roman"/>
        </w:rPr>
        <w:t xml:space="preserve"> gdy jest to wysoce uzasadnione, np. ze względu na pozyskane przez Operatora informacje wskazujące na możliwość wystąpienia nadużyć finansowych dotyczących </w:t>
      </w:r>
      <w:r w:rsidR="00214DE9">
        <w:rPr>
          <w:rFonts w:ascii="Times New Roman" w:hAnsi="Times New Roman"/>
        </w:rPr>
        <w:t>U</w:t>
      </w:r>
      <w:r w:rsidRPr="008216D8">
        <w:rPr>
          <w:rFonts w:ascii="Times New Roman" w:hAnsi="Times New Roman"/>
        </w:rPr>
        <w:t>mowy podpisanej z danym Przedsiębiorcą</w:t>
      </w:r>
      <w:r w:rsidR="005856A2">
        <w:rPr>
          <w:rFonts w:ascii="Times New Roman" w:hAnsi="Times New Roman"/>
        </w:rPr>
        <w:t>;</w:t>
      </w:r>
    </w:p>
    <w:p w14:paraId="2883917A" w14:textId="77777777"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miejscu realizacji usług rozwojowych (wizyty monitoringowe);</w:t>
      </w:r>
    </w:p>
    <w:p w14:paraId="5A70AECA" w14:textId="77777777" w:rsidR="00E45DE1" w:rsidRPr="003A7856" w:rsidRDefault="00BC3CC7" w:rsidP="00E03A7A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wypadku szkoleń e-learningowych, na podstawie generowanych przez programy e-learningowe raportów dotyczących aktywności użytkowników.</w:t>
      </w:r>
    </w:p>
    <w:p w14:paraId="2FEE6170" w14:textId="77777777"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w siedzibie Operatora są prowadzone na podstawie dokumentów rozliczeniowych określonych w § 5 ust.</w:t>
      </w:r>
      <w:r w:rsidR="000F5A1D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2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dostarczonych przez Przedsiębiorcę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i obejmują sprawdzenie czy usługi rozwojowe zostały zrealizowane i</w:t>
      </w:r>
      <w:r w:rsidR="00E03A7A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rozliczone zgodnie z warunkami Umowy wsparcia</w:t>
      </w:r>
      <w:r w:rsidR="005D64A3">
        <w:rPr>
          <w:rFonts w:ascii="Times New Roman" w:hAnsi="Times New Roman"/>
        </w:rPr>
        <w:t xml:space="preserve"> w ramach projektu PSF</w:t>
      </w:r>
      <w:r w:rsidRPr="00BC3CC7">
        <w:rPr>
          <w:rFonts w:ascii="Times New Roman" w:hAnsi="Times New Roman"/>
        </w:rPr>
        <w:t>.</w:t>
      </w:r>
    </w:p>
    <w:p w14:paraId="671CC84C" w14:textId="77777777" w:rsidR="00E45DE1" w:rsidRPr="00E03A7A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i IP RPO WSL </w:t>
      </w:r>
      <w:r w:rsidR="00E03A7A">
        <w:rPr>
          <w:rFonts w:ascii="Times New Roman" w:hAnsi="Times New Roman"/>
        </w:rPr>
        <w:t>–</w:t>
      </w:r>
      <w:r w:rsidRPr="00E03A7A">
        <w:rPr>
          <w:rFonts w:ascii="Times New Roman" w:hAnsi="Times New Roman"/>
        </w:rPr>
        <w:t xml:space="preserve"> WUP może przeprowadzić wizyty monitoringowe bez zapowiedzi na miejscu realizacji usług rozwojowych. Celem wizyt monitoringowych jest sprawdzenie faktycznego dostarczenia usług rozwojowych i ich zgodności ze standardami określonymi m.in. w Karcie Usługi.</w:t>
      </w:r>
    </w:p>
    <w:p w14:paraId="563CF7CE" w14:textId="77777777" w:rsidR="00E45DE1" w:rsidRPr="003A7856" w:rsidRDefault="00BC3CC7" w:rsidP="00E03A7A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trakcie prowadzenia wizyt monitoringowych sporządzane są robocze dokumenty (w postaci</w:t>
      </w:r>
      <w:r w:rsidR="00E03A7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np. list sprawdzających lub notatek służbowych), które są na zakończenie tych wizyt podpisywane przez osoby przeprowadzające wizyty oraz osoby udzielające w ich trakcie informacji/wyjaśnień, a także</w:t>
      </w:r>
      <w:r w:rsidR="007D7A6F">
        <w:rPr>
          <w:rFonts w:ascii="Times New Roman" w:hAnsi="Times New Roman"/>
        </w:rPr>
        <w:t xml:space="preserve"> przez</w:t>
      </w:r>
      <w:r w:rsidRPr="00BC3CC7">
        <w:rPr>
          <w:rFonts w:ascii="Times New Roman" w:hAnsi="Times New Roman"/>
        </w:rPr>
        <w:t xml:space="preserve"> uczestników usług rozwojowych.</w:t>
      </w:r>
    </w:p>
    <w:p w14:paraId="7BFB7EC3" w14:textId="77777777" w:rsidR="00E45DE1" w:rsidRPr="003A7856" w:rsidRDefault="00BC3CC7" w:rsidP="00E03A7A">
      <w:pPr>
        <w:pStyle w:val="Default"/>
        <w:numPr>
          <w:ilvl w:val="0"/>
          <w:numId w:val="6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Utrudnianie lub uniemożliwienie realizacji uprawnień podmiotów kontrolujących może być traktowane jako odmowa poddania się kontroli, co może skutkować rozwiązaniem niniejszej </w:t>
      </w:r>
      <w:r w:rsidR="006557C3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mowy.</w:t>
      </w:r>
    </w:p>
    <w:p w14:paraId="7A3AF260" w14:textId="77777777" w:rsidR="00015135" w:rsidRPr="00E03A7A" w:rsidRDefault="00015135" w:rsidP="00E03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bookmark8"/>
    </w:p>
    <w:p w14:paraId="427150AD" w14:textId="77777777"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3168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030C3CF" w14:textId="77777777"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Pomoc de minimis / pomoc publiczna na szkolenia / pomoc publiczna na usługi doradcze</w:t>
      </w:r>
    </w:p>
    <w:p w14:paraId="39D49033" w14:textId="77777777"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ACD09E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Pomoc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w ramach Umowy wsparcia jest udzielana zgodnie z zasadami określonymi w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odrębnych przepisach krajowych i unijnych, w tym w szczególności w rozporządzeniu Komisji (UE) nr 1407/2013 z dnia 18</w:t>
      </w:r>
      <w:r w:rsidR="006B21BE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grudnia 2013 r. w sprawie stosowania art. 107 i 108 Traktatu o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funkcjonowaniu Unii Europejskiej do pomocy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oraz w rozporządzeniu Ministra Infrastruktury i Rozwoju z dnia 2 lipca 2015 r. w sprawie udzielania pomocy </w:t>
      </w:r>
      <w:r w:rsidRPr="00BC3CC7">
        <w:rPr>
          <w:rFonts w:ascii="Times New Roman" w:hAnsi="Times New Roman"/>
          <w:i/>
        </w:rPr>
        <w:t>de minimis</w:t>
      </w:r>
      <w:r w:rsidRPr="00BC3CC7">
        <w:rPr>
          <w:rFonts w:ascii="Times New Roman" w:hAnsi="Times New Roman"/>
        </w:rPr>
        <w:t xml:space="preserve"> oraz pomocy publicznej w ramach programów operacyjnych finansowanych z</w:t>
      </w:r>
      <w:r w:rsidR="006B21B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Europejskiego Funduszu Społecznego na lata 2014-2020.</w:t>
      </w:r>
    </w:p>
    <w:p w14:paraId="42CBF9F1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Pomoc udzielana w oparciu o niniejszą Umowę wsparcia jest zgodna ze wspólnym rynkiem oraz art. 107 Traktatu o funkcjonowaniu Unii Europejskiej i jest zwolniona z wymogu notyfikacji zgodnie z art. 108 Traktatu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funkcjonowaniu UE.</w:t>
      </w:r>
    </w:p>
    <w:p w14:paraId="26406366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Za dzień udzielenia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uznaje się dzień zawarcia niniejszej Umowy wsparcia. Wartość przyznanej pomocy określa § 2 ust. 1 Umowy wsparcia. W dniu udzielenia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Operator zobowiązuje się do wystawienia Przedsiębiorcy zaświadczenia o udzielonej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>.</w:t>
      </w:r>
    </w:p>
    <w:p w14:paraId="0F321986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przechowywać dokumenty związane z realizacją Umowy wsparcia przez okres 10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lat podatkowych, licząc od dnia przyznania pomocy, w sposób zapewniający poufność i bezpieczeństwo.</w:t>
      </w:r>
    </w:p>
    <w:p w14:paraId="1009D883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gdy nie zostały dotrzymane warunki udzielenia pomocy określone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rozporządzeniach pomocowych, w szczególności gdy stwierdzone zostanie, że pomoc została wykorzystana niezgodnie z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 xml:space="preserve">przeznaczeniem oraz stwierdzone zostanie niedotrzymanie warunków dotyczących dopuszczalnego pułapu pomocy </w:t>
      </w:r>
      <w:r w:rsidRPr="00BC3CC7">
        <w:rPr>
          <w:rFonts w:ascii="Times New Roman" w:hAnsi="Times New Roman"/>
          <w:i/>
          <w:iCs/>
        </w:rPr>
        <w:t>de minimis</w:t>
      </w:r>
      <w:r w:rsidRPr="00BC3CC7">
        <w:rPr>
          <w:rFonts w:ascii="Times New Roman" w:hAnsi="Times New Roman"/>
        </w:rPr>
        <w:t xml:space="preserve"> określonego w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rozporządzeniu Ministra Infrastruktury i Rozwoju, o którym mowa w ust. 1, Przedsiębiorca zobowiązuje się do zwrotu całości lub części przyznanej pomocy wraz z odsetkami naliczanymi jak dla zaległości podatkowych od dnia udzielenia pomocy, na zasadach i w terminie określonym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14:paraId="64C3E138" w14:textId="77777777" w:rsidR="00E45DE1" w:rsidRPr="003A7856" w:rsidRDefault="00BC3CC7" w:rsidP="006B21BE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Jeżeli w wyniku rozliczenia usług rozwojowych przedsiębiorstwo przedstawi dokumenty świadczące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wykorzystaniu mniejszej kwoty niż wartość dofinansowania wynikająca z Umowy, Operator zobligowany jest do wydania nowego zaświadczenia, o którym mowa w art. 5 pkt 3a ustawy z</w:t>
      </w:r>
      <w:r w:rsidR="0052390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dnia 30 kwietnia 2004 r. o</w:t>
      </w:r>
      <w:r w:rsidR="00523909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postępowaniu w sprawach dotyczących pomocy publicznej, w którym wskazuje właściwą wartość pomocy oraz stwierdza utratę ważności poprzedniego zaświadczenia.</w:t>
      </w:r>
    </w:p>
    <w:p w14:paraId="49A4140F" w14:textId="77777777" w:rsidR="00015135" w:rsidRPr="006B21BE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6A260D0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8</w:t>
      </w:r>
      <w:r w:rsidRPr="00BC3CC7">
        <w:rPr>
          <w:rFonts w:ascii="Times New Roman" w:hAnsi="Times New Roman"/>
          <w:b/>
          <w:bCs/>
        </w:rPr>
        <w:t>.</w:t>
      </w:r>
    </w:p>
    <w:p w14:paraId="0E68CB7B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Zwrot </w:t>
      </w:r>
      <w:bookmarkEnd w:id="9"/>
      <w:r w:rsidRPr="00BC3CC7">
        <w:rPr>
          <w:rFonts w:ascii="Times New Roman" w:hAnsi="Times New Roman"/>
          <w:b/>
          <w:bCs/>
        </w:rPr>
        <w:t>środków</w:t>
      </w:r>
    </w:p>
    <w:p w14:paraId="6552DED6" w14:textId="77777777" w:rsidR="00015135" w:rsidRPr="003A7856" w:rsidRDefault="00015135" w:rsidP="006B21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373B9794" w14:textId="77777777" w:rsidR="00E45DE1" w:rsidRPr="003A7856" w:rsidRDefault="00BC3CC7" w:rsidP="006B21BE">
      <w:pPr>
        <w:pStyle w:val="Defaul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Jeżeli na podstawie czynności związanych z rozliczeniem usług lub czynności kontrolnych uprawnionych o</w:t>
      </w:r>
      <w:r w:rsidR="007D7A6F">
        <w:rPr>
          <w:rFonts w:ascii="Times New Roman" w:hAnsi="Times New Roman" w:cs="Times New Roman"/>
          <w:color w:val="auto"/>
          <w:sz w:val="20"/>
          <w:szCs w:val="20"/>
        </w:rPr>
        <w:t>rganów zostanie stwierdzone, że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432C875" w14:textId="77777777" w:rsidR="00E45DE1" w:rsidRPr="003A7856" w:rsidRDefault="00BC3CC7" w:rsidP="006B21BE">
      <w:pPr>
        <w:pStyle w:val="Default"/>
        <w:numPr>
          <w:ilvl w:val="0"/>
          <w:numId w:val="9"/>
        </w:numPr>
        <w:spacing w:after="18"/>
        <w:ind w:left="851" w:hanging="425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w całości lub części niezgodnie z przeznaczeniem;</w:t>
      </w:r>
    </w:p>
    <w:p w14:paraId="2B40F31E" w14:textId="77777777" w:rsidR="00E45DE1" w:rsidRPr="003A7856" w:rsidRDefault="00BC3CC7" w:rsidP="008922A2">
      <w:pPr>
        <w:pStyle w:val="Default"/>
        <w:numPr>
          <w:ilvl w:val="0"/>
          <w:numId w:val="9"/>
        </w:numPr>
        <w:spacing w:after="18"/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dofinansowanie zostało wykorzystane z naruszeniem procedur, o których mowa w art. 184 ustawy z</w:t>
      </w:r>
      <w:r w:rsidR="008922A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dnia</w:t>
      </w:r>
      <w:r w:rsidR="008922A2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27 sierpnia 2009 r. o finansach publicznych;</w:t>
      </w:r>
    </w:p>
    <w:p w14:paraId="75BB8BBB" w14:textId="77777777"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otrzymał dofinansowanie na pokrycie kosztów zakupu usług rozwojowych nienależnie lub w</w:t>
      </w:r>
      <w:r w:rsidR="001A7908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>nadmiernej wysokości;</w:t>
      </w:r>
    </w:p>
    <w:p w14:paraId="36EC69DD" w14:textId="77777777" w:rsidR="00E45DE1" w:rsidRPr="003A7856" w:rsidRDefault="00BC3CC7" w:rsidP="006B21BE">
      <w:pPr>
        <w:pStyle w:val="Default"/>
        <w:numPr>
          <w:ilvl w:val="0"/>
          <w:numId w:val="9"/>
        </w:numPr>
        <w:ind w:left="851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Przedsiębiorca złożył dokumenty stwierdzające nieprawdę w celu uzyskania dofinansowania w ramach Umowy wsparcia na pokrycie kosztów zakupu usług rozwojowych</w:t>
      </w:r>
      <w:r w:rsidR="00990992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6A6108A" w14:textId="77777777" w:rsidR="00015135" w:rsidRPr="003A7856" w:rsidRDefault="00BC3CC7" w:rsidP="00990992">
      <w:pPr>
        <w:pStyle w:val="Teksttreci20"/>
        <w:shd w:val="clear" w:color="auto" w:fill="auto"/>
        <w:spacing w:before="0" w:after="0" w:line="240" w:lineRule="auto"/>
        <w:ind w:left="426" w:firstLine="0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wzywa Przedsiębiorcę do zwrotu całości lub części dofinansowania wraz z odsetkami w wysokości określonej jak dla zaległości podatkowych, liczonymi od dnia przekazania środków.</w:t>
      </w:r>
    </w:p>
    <w:p w14:paraId="4BD53C06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Odsetki, o których mowa w ust. 1, naliczane są zgodnie z art. 207 ust.1 ustawy z dnia 27</w:t>
      </w:r>
      <w:r w:rsidR="008922A2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finansach publicznych.</w:t>
      </w:r>
    </w:p>
    <w:p w14:paraId="4E6C8D5E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zwrotu, o którym mowa w ust. 1, wraz z odsetkami, na pisemne wezwanie Operatora, w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terminie 14 dni kalendarzowych od dnia doręczenia wezwania do zapłaty na rachunek bankowy wskazany w</w:t>
      </w:r>
      <w:r w:rsidR="008922A2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tym wezwaniu.</w:t>
      </w:r>
    </w:p>
    <w:p w14:paraId="35782B29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opisu przelewu zwracanych środków zgodnie z zaleceniami Operatora.</w:t>
      </w:r>
    </w:p>
    <w:p w14:paraId="5E1C9FD4" w14:textId="77777777" w:rsidR="00E45DE1" w:rsidRPr="003A7856" w:rsidRDefault="00BC3CC7" w:rsidP="006B21BE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ponoszenia udokumentowanych kosztów podejmowanych wobec niego działań windykacyjnych.</w:t>
      </w:r>
    </w:p>
    <w:p w14:paraId="0B2C835A" w14:textId="77777777" w:rsidR="00F16540" w:rsidRPr="006C7EBE" w:rsidRDefault="00F16540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  <w:bookmarkStart w:id="10" w:name="bookmark5"/>
    </w:p>
    <w:p w14:paraId="45B7C66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9</w:t>
      </w:r>
      <w:r w:rsidRPr="00BC3CC7">
        <w:rPr>
          <w:rFonts w:ascii="Times New Roman" w:hAnsi="Times New Roman"/>
          <w:b/>
          <w:bCs/>
        </w:rPr>
        <w:t>.</w:t>
      </w:r>
    </w:p>
    <w:p w14:paraId="3643F5F3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Zmiany </w:t>
      </w:r>
      <w:bookmarkEnd w:id="10"/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14:paraId="683F4783" w14:textId="77777777" w:rsidR="00015135" w:rsidRPr="003A7856" w:rsidRDefault="00015135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5EA75D6E" w14:textId="77777777"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Aneksowania 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>mowy należy każdorazowo dokonać w przypadku, zmiany:</w:t>
      </w:r>
    </w:p>
    <w:p w14:paraId="55B833EE" w14:textId="77777777" w:rsidR="00F5404A" w:rsidRPr="003A7856" w:rsidRDefault="00BC3CC7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>wartości, o których mowa w § 2 ust. 1</w:t>
      </w:r>
      <w:r w:rsidR="00EC5D57">
        <w:rPr>
          <w:rFonts w:ascii="Times New Roman" w:hAnsi="Times New Roman" w:cs="Times New Roman"/>
          <w:sz w:val="20"/>
          <w:szCs w:val="20"/>
        </w:rPr>
        <w:t xml:space="preserve"> oraz ust. </w:t>
      </w:r>
      <w:r w:rsidRPr="00BC3CC7">
        <w:rPr>
          <w:rFonts w:ascii="Times New Roman" w:hAnsi="Times New Roman" w:cs="Times New Roman"/>
          <w:sz w:val="20"/>
          <w:szCs w:val="20"/>
        </w:rPr>
        <w:t>4;</w:t>
      </w:r>
    </w:p>
    <w:p w14:paraId="16AD0BAD" w14:textId="77777777" w:rsidR="00F5404A" w:rsidRPr="003A7856" w:rsidRDefault="00015135" w:rsidP="006B21BE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A7856">
        <w:rPr>
          <w:rFonts w:ascii="Times New Roman" w:hAnsi="Times New Roman" w:cs="Times New Roman"/>
          <w:sz w:val="20"/>
          <w:szCs w:val="20"/>
        </w:rPr>
        <w:t>uczestników usługi rozwojowej.</w:t>
      </w:r>
    </w:p>
    <w:p w14:paraId="07A5BA00" w14:textId="77777777"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="00526D22" w:rsidRPr="00BC3CC7">
        <w:rPr>
          <w:rFonts w:ascii="Times New Roman" w:hAnsi="Times New Roman" w:cs="Times New Roman"/>
          <w:sz w:val="20"/>
          <w:szCs w:val="20"/>
        </w:rPr>
        <w:t>ma obowiązek niezwłocznie</w:t>
      </w:r>
      <w:r w:rsidR="00C37DE5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>poinformować Operatora o zaistniałych zmianach w harmonogramie realizacji usługi rozwojowej (w tym miejsca faktycznej realizacji usługi)</w:t>
      </w:r>
      <w:r w:rsidR="00DA0F57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0E6C0A" w:rsidRPr="005E78EE">
        <w:rPr>
          <w:rFonts w:ascii="Times New Roman" w:hAnsi="Times New Roman" w:cs="Times New Roman"/>
          <w:sz w:val="20"/>
          <w:szCs w:val="20"/>
        </w:rPr>
        <w:t xml:space="preserve">nie później niż jeden dzień przed dniem, którego dotyczy ta zmiana, </w:t>
      </w:r>
      <w:r w:rsidRPr="005E78EE">
        <w:rPr>
          <w:rFonts w:ascii="Times New Roman" w:hAnsi="Times New Roman" w:cs="Times New Roman"/>
          <w:sz w:val="20"/>
          <w:szCs w:val="20"/>
        </w:rPr>
        <w:t xml:space="preserve">oraz złożyć aktualne formularze </w:t>
      </w:r>
      <w:r w:rsidR="000E6C0A" w:rsidRPr="005E78EE">
        <w:rPr>
          <w:rFonts w:ascii="Times New Roman" w:hAnsi="Times New Roman" w:cs="Times New Roman"/>
          <w:sz w:val="20"/>
          <w:szCs w:val="20"/>
        </w:rPr>
        <w:t>korygujące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9C43E0">
        <w:rPr>
          <w:rFonts w:ascii="Times New Roman" w:hAnsi="Times New Roman" w:cs="Times New Roman"/>
          <w:sz w:val="20"/>
          <w:szCs w:val="20"/>
        </w:rPr>
        <w:t xml:space="preserve"> </w:t>
      </w:r>
      <w:r w:rsidR="002E6503">
        <w:rPr>
          <w:rFonts w:ascii="Times New Roman" w:hAnsi="Times New Roman" w:cs="Times New Roman"/>
          <w:sz w:val="20"/>
          <w:szCs w:val="20"/>
        </w:rPr>
        <w:t>(jeśli następuje zmiana danych zawartych w formularzu)</w:t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14:paraId="7BDD56C8" w14:textId="77777777" w:rsidR="00E45DE1" w:rsidRPr="003A7856" w:rsidRDefault="00BC3CC7" w:rsidP="006B21BE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przypadku braku powiadomienia</w:t>
      </w:r>
      <w:r w:rsidR="00C37DE5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Operatora o zmianach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zakresie realiz</w:t>
      </w:r>
      <w:r w:rsidR="000E6C0A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acji usługi rozwojowej wskazanych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</w:t>
      </w:r>
      <w:r w:rsidR="00DA0F5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 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ust. 2</w:t>
      </w:r>
      <w:r w:rsidR="008F448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Operator może nie dokonać zapłaty środków na rzecz realizatora usługi.</w:t>
      </w:r>
    </w:p>
    <w:p w14:paraId="75572D1D" w14:textId="77777777" w:rsidR="00015135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AB87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0</w:t>
      </w:r>
      <w:r w:rsidRPr="00BC3CC7">
        <w:rPr>
          <w:rFonts w:ascii="Times New Roman" w:hAnsi="Times New Roman"/>
          <w:b/>
          <w:bCs/>
        </w:rPr>
        <w:t>.</w:t>
      </w:r>
    </w:p>
    <w:p w14:paraId="153425C5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Rozwiązanie </w:t>
      </w:r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14:paraId="0C99BD4D" w14:textId="77777777" w:rsidR="00015135" w:rsidRPr="003A7856" w:rsidRDefault="00015135" w:rsidP="003B1413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00FFF86F" w14:textId="77777777" w:rsidR="00E45DE1" w:rsidRPr="003A7856" w:rsidRDefault="00BC3CC7" w:rsidP="00DA0F57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może rozwiązać niniejszą Umowę wsparcia bez zachowania okresu wypowiedzenia, jeżeli Przedsiębiorca:</w:t>
      </w:r>
    </w:p>
    <w:p w14:paraId="76EA7C68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w całości lub części przekazane środki niezgodnie z przeznaczeniem;</w:t>
      </w:r>
    </w:p>
    <w:p w14:paraId="1CB3A9EE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złożył stwierdzające nieprawdę dokumenty w celu uzyskania dofinansowania w ramach Umowy wsparcia;</w:t>
      </w:r>
    </w:p>
    <w:p w14:paraId="338AD020" w14:textId="77777777" w:rsidR="00E45DE1" w:rsidRPr="003A7856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otrzymał wsparcie na pokrycie kosztów zakupu usługi rozwojowej nienależnie lub w nadmiernej wysokości;</w:t>
      </w:r>
    </w:p>
    <w:p w14:paraId="6F5F2C18" w14:textId="77777777" w:rsidR="000E6C0A" w:rsidRPr="000E6C0A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środki z naruszeniem procedur, o których mowa w art. 184 Ustawy z dnia 27</w:t>
      </w:r>
      <w:r w:rsidR="00017AA5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sierpnia 2009 r. o</w:t>
      </w:r>
      <w:r w:rsidR="000F220C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finansach publicznych</w:t>
      </w:r>
      <w:r w:rsidR="000F220C">
        <w:rPr>
          <w:rFonts w:ascii="Times New Roman" w:hAnsi="Times New Roman"/>
        </w:rPr>
        <w:t>;</w:t>
      </w:r>
    </w:p>
    <w:p w14:paraId="312B9812" w14:textId="77777777" w:rsidR="00E45DE1" w:rsidRPr="005E78EE" w:rsidRDefault="00BC3CC7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>nie przedkłada zgodnie z Umową wsparcia Wniosków o rozliczenie wraz z załącznikami;</w:t>
      </w:r>
    </w:p>
    <w:p w14:paraId="7075AE0C" w14:textId="77777777" w:rsidR="00312BAB" w:rsidRDefault="000E6C0A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 xml:space="preserve">w sposób uporczywy uchyla się od wykonywania obowiązków, o których mowa w </w:t>
      </w:r>
      <w:r w:rsidRPr="00306D62">
        <w:rPr>
          <w:rFonts w:ascii="Times New Roman" w:hAnsi="Times New Roman"/>
        </w:rPr>
        <w:t xml:space="preserve">§ </w:t>
      </w:r>
      <w:r w:rsidR="003168FF" w:rsidRPr="00306D62">
        <w:rPr>
          <w:rFonts w:ascii="Times New Roman" w:hAnsi="Times New Roman"/>
        </w:rPr>
        <w:t>6</w:t>
      </w:r>
      <w:r w:rsidRPr="00306D62">
        <w:rPr>
          <w:rFonts w:ascii="Times New Roman" w:hAnsi="Times New Roman"/>
        </w:rPr>
        <w:t xml:space="preserve"> ust. 1, oraz gdy</w:t>
      </w:r>
      <w:r w:rsidR="006A15E9" w:rsidRPr="006A15E9">
        <w:rPr>
          <w:rFonts w:ascii="Times New Roman" w:hAnsi="Times New Roman"/>
        </w:rPr>
        <w:t xml:space="preserve"> </w:t>
      </w:r>
      <w:r w:rsidRPr="00306D62">
        <w:rPr>
          <w:rFonts w:ascii="Times New Roman" w:hAnsi="Times New Roman"/>
        </w:rPr>
        <w:t>u</w:t>
      </w:r>
      <w:r w:rsidR="00BC3CC7" w:rsidRPr="00306D62">
        <w:rPr>
          <w:rFonts w:ascii="Times New Roman" w:hAnsi="Times New Roman"/>
        </w:rPr>
        <w:t>czestnik projektu nie uczestniczy w usługach rozwojowych wskazanych w aktualnym formularzu</w:t>
      </w:r>
      <w:r w:rsidR="006A15E9">
        <w:rPr>
          <w:rFonts w:ascii="Times New Roman" w:hAnsi="Times New Roman"/>
        </w:rPr>
        <w:t xml:space="preserve"> zgłoszeniowym uczestnika instytucjonalnego;</w:t>
      </w:r>
    </w:p>
    <w:p w14:paraId="6DA2F572" w14:textId="77777777" w:rsidR="00312BAB" w:rsidRDefault="00306D62" w:rsidP="006B21BE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06D62">
        <w:rPr>
          <w:rFonts w:ascii="Times New Roman" w:hAnsi="Times New Roman"/>
        </w:rPr>
        <w:t>oszty usług zostały uznane za niekwalifikowalne na etapie weryfikacji wniosku o rozliczenie</w:t>
      </w:r>
      <w:r>
        <w:rPr>
          <w:rFonts w:ascii="Times New Roman" w:hAnsi="Times New Roman"/>
        </w:rPr>
        <w:t>.</w:t>
      </w:r>
    </w:p>
    <w:p w14:paraId="1FAF169E" w14:textId="77777777" w:rsidR="00312BAB" w:rsidRDefault="006A15E9" w:rsidP="006B21BE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rozwiązania Umowy wsparcia Przedsiębiorcy nie przysługuje odszkodowanie.</w:t>
      </w:r>
    </w:p>
    <w:p w14:paraId="1B037D26" w14:textId="77777777" w:rsidR="00E45DE1" w:rsidRPr="003A7856" w:rsidRDefault="006A15E9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ro</w:t>
      </w:r>
      <w:r w:rsidR="00BC3CC7" w:rsidRPr="00BC3CC7">
        <w:rPr>
          <w:rFonts w:ascii="Times New Roman" w:hAnsi="Times New Roman"/>
        </w:rPr>
        <w:t xml:space="preserve">związania lub wygaśnięcia </w:t>
      </w:r>
      <w:r w:rsidR="006557C3">
        <w:rPr>
          <w:rFonts w:ascii="Times New Roman" w:hAnsi="Times New Roman"/>
        </w:rPr>
        <w:t>U</w:t>
      </w:r>
      <w:r w:rsidR="00BC3CC7" w:rsidRPr="00BC3CC7">
        <w:rPr>
          <w:rFonts w:ascii="Times New Roman" w:hAnsi="Times New Roman"/>
        </w:rPr>
        <w:t>mowy, jak również w przypadku rezygnacji Przedsiębiorcy z usług rozwojowych, Przedsiębiorca otrzyma zwrot wniesionego wkładu własnego oraz podatku VAT na wskazany rachunek bankowy.</w:t>
      </w:r>
    </w:p>
    <w:p w14:paraId="6FE4D4CC" w14:textId="77777777"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może zostać rozwiązana na wniosek każdej ze stron w przypadku wystąpienia okoliczności, które uniemożliwiają dalsze wykonywanie postanowień zawartych w Umowie</w:t>
      </w:r>
      <w:r w:rsidR="0054377B">
        <w:rPr>
          <w:rFonts w:ascii="Times New Roman" w:hAnsi="Times New Roman"/>
        </w:rPr>
        <w:t xml:space="preserve"> z zachowaniem 7 dniowego terminu wypowiedzenia</w:t>
      </w:r>
      <w:r w:rsidR="00412696">
        <w:rPr>
          <w:rFonts w:ascii="Times New Roman" w:hAnsi="Times New Roman"/>
        </w:rPr>
        <w:t>.</w:t>
      </w:r>
    </w:p>
    <w:p w14:paraId="38C48694" w14:textId="77777777" w:rsidR="00E45DE1" w:rsidRPr="003A7856" w:rsidRDefault="00BC3CC7" w:rsidP="006B21BE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rozwiązania Umowy wsparcia na podstawie ust. 1</w:t>
      </w:r>
      <w:r w:rsidR="000E6C0A">
        <w:rPr>
          <w:rFonts w:ascii="Times New Roman" w:hAnsi="Times New Roman"/>
        </w:rPr>
        <w:t xml:space="preserve"> pkt 1-4</w:t>
      </w:r>
      <w:r w:rsidRPr="00BC3CC7">
        <w:rPr>
          <w:rFonts w:ascii="Times New Roman" w:hAnsi="Times New Roman"/>
        </w:rPr>
        <w:t xml:space="preserve">, Przedsiębiorca zobowiązuje się do zwrotu całości lub części dofinansowania wraz z odsetkami w wysokości określonej jak dla zaległości podatkowych, na warunkach określonych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14:paraId="666BA7F7" w14:textId="77777777" w:rsidR="00BD477C" w:rsidRPr="003A7856" w:rsidRDefault="00BD477C" w:rsidP="006B21B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B17A484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bookmarkStart w:id="11" w:name="bookmark9"/>
      <w:r w:rsidR="003168FF">
        <w:rPr>
          <w:rFonts w:ascii="Times New Roman" w:hAnsi="Times New Roman"/>
          <w:b/>
          <w:bCs/>
        </w:rPr>
        <w:t>1</w:t>
      </w:r>
      <w:r w:rsidRPr="00BC3CC7">
        <w:rPr>
          <w:rFonts w:ascii="Times New Roman" w:hAnsi="Times New Roman"/>
          <w:b/>
          <w:bCs/>
        </w:rPr>
        <w:t>.</w:t>
      </w:r>
    </w:p>
    <w:bookmarkEnd w:id="11"/>
    <w:p w14:paraId="650F4A78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Korespondencja</w:t>
      </w:r>
    </w:p>
    <w:p w14:paraId="16A8DABA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/>
        </w:rPr>
      </w:pPr>
    </w:p>
    <w:p w14:paraId="66DBD215" w14:textId="77777777" w:rsidR="00E45DE1" w:rsidRPr="003A7856" w:rsidRDefault="00BC3CC7" w:rsidP="006B21BE">
      <w:pPr>
        <w:pStyle w:val="Teksttreci20"/>
        <w:numPr>
          <w:ilvl w:val="3"/>
          <w:numId w:val="14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Wszelka korespondencja związana z realizacją Umowy wsparcia będzie prowadzona w formie pisemnej lub za pomocą poczty elektronicznej, kierowanej na poniższe adresy:</w:t>
      </w:r>
    </w:p>
    <w:p w14:paraId="1A175888" w14:textId="77777777"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</w:t>
      </w:r>
    </w:p>
    <w:p w14:paraId="0CAC1846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14:paraId="412BF81E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……………</w:t>
      </w:r>
    </w:p>
    <w:p w14:paraId="4EDA63B3" w14:textId="77777777" w:rsidR="00E45DE1" w:rsidRPr="003A7856" w:rsidRDefault="00BC3CC7" w:rsidP="006B21BE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426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Przedsiębiorca.</w:t>
      </w:r>
    </w:p>
    <w:p w14:paraId="2B2FAAD6" w14:textId="77777777" w:rsidR="00015135" w:rsidRPr="003A7856" w:rsidRDefault="00BC3CC7" w:rsidP="006B21BE">
      <w:pPr>
        <w:pStyle w:val="Teksttreci20"/>
        <w:shd w:val="clear" w:color="auto" w:fill="auto"/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14:paraId="5EB9A14B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</w:t>
      </w:r>
    </w:p>
    <w:p w14:paraId="126D9403" w14:textId="77777777" w:rsidR="00015135" w:rsidRPr="003A7856" w:rsidRDefault="00BC3CC7" w:rsidP="006B21BE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426" w:right="-2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Osoba do kontaktu [imię i nazwisko]</w:t>
      </w:r>
      <w:r w:rsidR="00E24A8A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………….</w:t>
      </w:r>
    </w:p>
    <w:p w14:paraId="10D401CC" w14:textId="77777777" w:rsidR="00E45DE1" w:rsidRPr="003A7856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zmiany informacji, o których mowa w ust. 1, Strony są zobowiązane do powiadomienia o nowych danych w formie pisemnej, najpóźniej w terminie 5 dni od </w:t>
      </w:r>
      <w:r w:rsidRPr="005E78EE">
        <w:rPr>
          <w:rFonts w:ascii="Times New Roman" w:hAnsi="Times New Roman"/>
        </w:rPr>
        <w:t xml:space="preserve">dnia </w:t>
      </w:r>
      <w:r w:rsidR="000E6C0A" w:rsidRPr="005E78EE">
        <w:rPr>
          <w:rFonts w:ascii="Times New Roman" w:hAnsi="Times New Roman"/>
        </w:rPr>
        <w:t>jej wystąpienia</w:t>
      </w:r>
      <w:r w:rsidRPr="005E78EE">
        <w:rPr>
          <w:rFonts w:ascii="Times New Roman" w:hAnsi="Times New Roman"/>
        </w:rPr>
        <w:t>.</w:t>
      </w:r>
    </w:p>
    <w:p w14:paraId="3055A642" w14:textId="77777777" w:rsidR="00E45DE1" w:rsidRDefault="00BC3CC7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w okresie obowiązywania Umowy wsparcia do niezwłocznego powiadamiania Operatora o wszelkich zmianach prawno-organizacyjnych w swoim statusie oraz danych identyfikacyjnych, mających wpływ na uczestnictwo w Projekcie.</w:t>
      </w:r>
    </w:p>
    <w:p w14:paraId="60D7FFD3" w14:textId="77777777" w:rsidR="003C46D1" w:rsidRPr="003A7856" w:rsidRDefault="003C46D1" w:rsidP="006B21BE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</w:t>
      </w:r>
      <w:r>
        <w:rPr>
          <w:rFonts w:ascii="Times New Roman" w:hAnsi="Times New Roman"/>
        </w:rPr>
        <w:t>zobowiązany jest do zapewnienia prawidłowego działania i regularnego (min. raz dziennie) monitorowania adresu e-mail podanego w ust.</w:t>
      </w:r>
      <w:r w:rsidR="00790A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pkt 2.</w:t>
      </w:r>
    </w:p>
    <w:p w14:paraId="597E374A" w14:textId="77777777" w:rsidR="00015135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14:paraId="5A1BF277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2</w:t>
      </w:r>
      <w:r w:rsidRPr="00BC3CC7">
        <w:rPr>
          <w:rFonts w:ascii="Times New Roman" w:hAnsi="Times New Roman"/>
          <w:b/>
          <w:bCs/>
        </w:rPr>
        <w:t>.</w:t>
      </w:r>
    </w:p>
    <w:p w14:paraId="7D319E3C" w14:textId="77777777"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Postanowienia końcowe</w:t>
      </w:r>
    </w:p>
    <w:p w14:paraId="73907049" w14:textId="77777777"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14:paraId="0730908B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Prawa i obowiązki Przedsiębiorcy wynikające z Umowy wsparcia nie mogą być przenoszone na rzecz osób trzecich.</w:t>
      </w:r>
    </w:p>
    <w:p w14:paraId="6D25C6E3" w14:textId="77777777" w:rsidR="00E45DE1" w:rsidRPr="003A7856" w:rsidRDefault="00BC3CC7" w:rsidP="006B21BE">
      <w:pPr>
        <w:pStyle w:val="Default"/>
        <w:numPr>
          <w:ilvl w:val="0"/>
          <w:numId w:val="17"/>
        </w:numPr>
        <w:tabs>
          <w:tab w:val="clear" w:pos="425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Spory związane z realizacją Umowy strony będą starały się rozwiązać polubownie.</w:t>
      </w:r>
    </w:p>
    <w:p w14:paraId="5D4BDA9D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nierozwiązania sporu w drodze polubownej</w:t>
      </w:r>
      <w:r w:rsidR="000E6C0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sprawa będzie rozstrzygana przez sąd powszechny właściwy dla siedziby Operatora.</w:t>
      </w:r>
    </w:p>
    <w:p w14:paraId="420EA575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sprawach nieuregulowanych niniejszą Umową wsparcia mają zastosowanie odpowiednie dokumenty programowe oraz zasady regulujące wdrażanie Regionalnego Programu Operacyjnego Województwa Śląskiego 2014-2020 a także zapisy Regulaminu naboru oraz przepisy wynikające z właściwych aktów prawa wspólnotowego i polskiego, w szczególności ustawy z dnia 23 kwietnia 1964 r. Kodeks cywilny i </w:t>
      </w:r>
      <w:r w:rsidR="00CD1921" w:rsidRPr="00EC5DDD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B07B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oraz właściwe akty prawa krajowego.</w:t>
      </w:r>
    </w:p>
    <w:p w14:paraId="46EE4CF9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wsparcia została sporządzona w dwóch jednobrzmiących egzemplarzach, po jednym dla Operatora i</w:t>
      </w:r>
      <w:r w:rsidR="00412696">
        <w:rPr>
          <w:rFonts w:ascii="Times New Roman" w:hAnsi="Times New Roman"/>
        </w:rPr>
        <w:t> </w:t>
      </w:r>
      <w:r w:rsidRPr="00BC3CC7">
        <w:rPr>
          <w:rFonts w:ascii="Times New Roman" w:hAnsi="Times New Roman"/>
        </w:rPr>
        <w:t>Przedsiębiorcy.</w:t>
      </w:r>
    </w:p>
    <w:p w14:paraId="3F0BD3A2" w14:textId="77777777" w:rsidR="00E45DE1" w:rsidRPr="003A7856" w:rsidRDefault="00BC3CC7" w:rsidP="006B21BE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Okres obowiązywania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 wsparcia określa się od dnia jej podpisania, do momentu realizacji wszelkich zobowiązań wynikających z zapisów treści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14:paraId="43C2CC43" w14:textId="77777777" w:rsidR="00015135" w:rsidRDefault="0001513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22FB16" w14:textId="77777777" w:rsidR="00015135" w:rsidRDefault="00BC3CC7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Podpisy i pieczęcie:</w:t>
      </w:r>
    </w:p>
    <w:p w14:paraId="10073F2E" w14:textId="77777777" w:rsidR="009F1C32" w:rsidRDefault="009F1C32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0F866E" w14:textId="77777777"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C3CC7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4BA4DEB6" w14:textId="77777777" w:rsidR="00015135" w:rsidRPr="009F1C32" w:rsidRDefault="00BC3CC7" w:rsidP="00D659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F1C32">
        <w:rPr>
          <w:rFonts w:ascii="Times New Roman" w:hAnsi="Times New Roman" w:cs="Times New Roman"/>
          <w:sz w:val="16"/>
          <w:szCs w:val="16"/>
        </w:rPr>
        <w:t xml:space="preserve">Operator </w:t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</w:r>
      <w:r w:rsidRPr="009F1C32">
        <w:rPr>
          <w:rFonts w:ascii="Times New Roman" w:hAnsi="Times New Roman" w:cs="Times New Roman"/>
          <w:sz w:val="16"/>
          <w:szCs w:val="16"/>
        </w:rPr>
        <w:tab/>
        <w:t>Przedsiębiorca</w:t>
      </w:r>
    </w:p>
    <w:p w14:paraId="0F00C12A" w14:textId="77777777"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lastRenderedPageBreak/>
        <w:t>Wykaz załączników:</w:t>
      </w:r>
    </w:p>
    <w:p w14:paraId="2AFF2D6B" w14:textId="77777777" w:rsidR="00015135" w:rsidRPr="003A7856" w:rsidRDefault="00BC3CC7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pełnomocnictwo do reprezentowania przedsiębiorcy (jeśli dotyczy)</w:t>
      </w:r>
      <w:r w:rsidR="00985F79">
        <w:rPr>
          <w:rStyle w:val="Odwoanieprzypisudolnego"/>
          <w:sz w:val="20"/>
          <w:szCs w:val="20"/>
        </w:rPr>
        <w:footnoteReference w:id="14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14:paraId="1A7E2E73" w14:textId="77777777" w:rsidR="00015135" w:rsidRDefault="00BC3CC7" w:rsidP="0086746C">
      <w:pPr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formularz zgłoszeniowy przedsiębiorcy;</w:t>
      </w:r>
    </w:p>
    <w:p w14:paraId="75C8BDAD" w14:textId="77777777" w:rsidR="001F160E" w:rsidRPr="006B21BE" w:rsidRDefault="001F160E" w:rsidP="001F160E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zatwierdzonych uczestników oraz usług rozwojowych przedsiębiorcy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1219620" w14:textId="77777777" w:rsidR="00BA0504" w:rsidRPr="0086746C" w:rsidRDefault="00BA0504" w:rsidP="0086746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</w:t>
      </w:r>
      <w:r w:rsidR="0086746C" w:rsidRPr="0086746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746C">
        <w:rPr>
          <w:rFonts w:ascii="Times New Roman" w:hAnsi="Times New Roman" w:cs="Times New Roman"/>
          <w:spacing w:val="-4"/>
          <w:sz w:val="20"/>
          <w:szCs w:val="20"/>
        </w:rPr>
        <w:t>w należnościach wobec ZUS/KRUS</w:t>
      </w:r>
      <w:r w:rsidR="00AF3941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70892243" w14:textId="77777777" w:rsidR="00BA0504" w:rsidRPr="0086746C" w:rsidRDefault="00BA0504" w:rsidP="0086746C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86746C">
        <w:rPr>
          <w:rFonts w:ascii="Times New Roman" w:hAnsi="Times New Roman" w:cs="Times New Roman"/>
          <w:spacing w:val="-4"/>
          <w:sz w:val="20"/>
          <w:szCs w:val="20"/>
        </w:rPr>
        <w:t>zaświadczenie (dopuszczalna kopia potwierdzona za zgodność z oryginałem) o braku zaległości</w:t>
      </w:r>
      <w:r w:rsidR="0086746C" w:rsidRPr="0086746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6746C">
        <w:rPr>
          <w:rFonts w:ascii="Times New Roman" w:hAnsi="Times New Roman" w:cs="Times New Roman"/>
          <w:spacing w:val="-4"/>
          <w:sz w:val="20"/>
          <w:szCs w:val="20"/>
        </w:rPr>
        <w:t>w należnościach wobec US</w:t>
      </w:r>
      <w:r w:rsidR="00AF3941">
        <w:rPr>
          <w:rFonts w:ascii="Times New Roman" w:hAnsi="Times New Roman" w:cs="Times New Roman"/>
          <w:spacing w:val="-4"/>
          <w:sz w:val="20"/>
          <w:szCs w:val="20"/>
        </w:rPr>
        <w:t>;</w:t>
      </w:r>
    </w:p>
    <w:p w14:paraId="57F45FF8" w14:textId="77777777" w:rsidR="001F160E" w:rsidRPr="001F160E" w:rsidRDefault="00BA0504" w:rsidP="009551A4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60E">
        <w:rPr>
          <w:rFonts w:ascii="Times New Roman" w:hAnsi="Times New Roman" w:cs="Times New Roman"/>
          <w:sz w:val="20"/>
          <w:szCs w:val="20"/>
        </w:rPr>
        <w:t>wydruk dokumentów rejestrowych – KRS/CEIDG</w:t>
      </w:r>
      <w:r w:rsidR="001F160E" w:rsidRPr="001F160E">
        <w:rPr>
          <w:rFonts w:ascii="Times New Roman" w:hAnsi="Times New Roman" w:cs="Times New Roman"/>
          <w:sz w:val="20"/>
          <w:szCs w:val="20"/>
        </w:rPr>
        <w:t>.</w:t>
      </w:r>
    </w:p>
    <w:sectPr w:rsidR="001F160E" w:rsidRPr="001F160E" w:rsidSect="00B7385D">
      <w:headerReference w:type="first" r:id="rId10"/>
      <w:pgSz w:w="11906" w:h="16838"/>
      <w:pgMar w:top="993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92B1" w14:textId="77777777" w:rsidR="00965285" w:rsidRDefault="0096528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A829373" w14:textId="77777777" w:rsidR="00965285" w:rsidRDefault="0096528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D875" w14:textId="77777777" w:rsidR="00965285" w:rsidRDefault="0096528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CDBA4F" w14:textId="77777777" w:rsidR="00965285" w:rsidRDefault="00965285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44FEA97" w14:textId="77777777" w:rsidR="0063597C" w:rsidRDefault="0063597C" w:rsidP="0063597C">
      <w:pPr>
        <w:pStyle w:val="Tekstprzypisudolnego"/>
        <w:jc w:val="both"/>
      </w:pPr>
      <w:r w:rsidRPr="009512AC">
        <w:rPr>
          <w:rStyle w:val="Odwoanieprzypisudolnego"/>
          <w:rFonts w:ascii="Calibri" w:hAnsi="Calibri"/>
          <w:sz w:val="16"/>
          <w:szCs w:val="16"/>
        </w:rPr>
        <w:footnoteRef/>
      </w:r>
      <w:r w:rsidRPr="009512AC">
        <w:rPr>
          <w:sz w:val="16"/>
          <w:szCs w:val="16"/>
        </w:rPr>
        <w:t xml:space="preserve"> Jeśli dotyczy - należy wskazać pełnomocnictwo,</w:t>
      </w:r>
      <w:r>
        <w:rPr>
          <w:sz w:val="16"/>
          <w:szCs w:val="16"/>
        </w:rPr>
        <w:t xml:space="preserve"> </w:t>
      </w:r>
      <w:r w:rsidRPr="009512AC">
        <w:rPr>
          <w:sz w:val="16"/>
          <w:szCs w:val="16"/>
        </w:rPr>
        <w:t>z którego wynika umocowanie reprezentującego do działania w imieniu i na rzecz Przedsiębiorcy.</w:t>
      </w:r>
    </w:p>
  </w:footnote>
  <w:footnote w:id="2">
    <w:p w14:paraId="08E755A9" w14:textId="77777777" w:rsidR="00AF5511" w:rsidRPr="00D86739" w:rsidRDefault="00AF5511" w:rsidP="00D86739">
      <w:pPr>
        <w:pStyle w:val="Tekstprzypisudolnego"/>
        <w:jc w:val="both"/>
        <w:rPr>
          <w:spacing w:val="-2"/>
        </w:rPr>
      </w:pPr>
      <w:r w:rsidRPr="00127622">
        <w:rPr>
          <w:rStyle w:val="Odwoanieprzypisudolnego"/>
          <w:sz w:val="16"/>
          <w:szCs w:val="16"/>
        </w:rPr>
        <w:footnoteRef/>
      </w:r>
      <w:r w:rsidR="00C0200B">
        <w:t xml:space="preserve"> </w:t>
      </w:r>
      <w:r w:rsidR="00C0200B" w:rsidRPr="00D86739">
        <w:rPr>
          <w:spacing w:val="-2"/>
          <w:sz w:val="16"/>
          <w:szCs w:val="16"/>
        </w:rPr>
        <w:t>Z</w:t>
      </w:r>
      <w:r w:rsidRPr="00D86739">
        <w:rPr>
          <w:spacing w:val="-2"/>
          <w:sz w:val="16"/>
          <w:szCs w:val="16"/>
        </w:rPr>
        <w:t>asady funkcjonowania w Bazie Dostawców Usług świadczących usługi rozwojowe współfinansowane ze środków publicznych zostały szczegółowo określone w załączniku nr 4 do Regulaminu Bazy Usług Rozwojowych.</w:t>
      </w:r>
    </w:p>
  </w:footnote>
  <w:footnote w:id="3">
    <w:p w14:paraId="2DCDEDB7" w14:textId="77777777" w:rsidR="007B625E" w:rsidRPr="0098342E" w:rsidRDefault="007B625E" w:rsidP="007B625E">
      <w:pPr>
        <w:pStyle w:val="Tekstprzypisudolnego"/>
        <w:spacing w:line="276" w:lineRule="auto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D32198">
        <w:rPr>
          <w:sz w:val="16"/>
          <w:szCs w:val="16"/>
        </w:rPr>
        <w:t xml:space="preserve">Definicja </w:t>
      </w:r>
      <w:r w:rsidR="00AF5511">
        <w:rPr>
          <w:sz w:val="16"/>
          <w:szCs w:val="16"/>
        </w:rPr>
        <w:t>certyfikowania zgodna z art. 2 pkt 1</w:t>
      </w:r>
      <w:r w:rsidR="00AF5511" w:rsidRPr="00D32198">
        <w:rPr>
          <w:sz w:val="16"/>
          <w:szCs w:val="16"/>
        </w:rPr>
        <w:t xml:space="preserve">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D32198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226)</w:t>
      </w:r>
      <w:r w:rsidRPr="0098342E">
        <w:rPr>
          <w:spacing w:val="-6"/>
          <w:sz w:val="16"/>
          <w:szCs w:val="16"/>
        </w:rPr>
        <w:t>.</w:t>
      </w:r>
    </w:p>
  </w:footnote>
  <w:footnote w:id="4">
    <w:p w14:paraId="50255D98" w14:textId="77777777" w:rsidR="007B625E" w:rsidRPr="0098342E" w:rsidRDefault="007B625E" w:rsidP="0087632E">
      <w:pPr>
        <w:pStyle w:val="Tekstprzypisudolnego"/>
        <w:spacing w:line="276" w:lineRule="auto"/>
        <w:jc w:val="both"/>
        <w:rPr>
          <w:spacing w:val="-4"/>
          <w:sz w:val="16"/>
          <w:szCs w:val="16"/>
        </w:rPr>
      </w:pPr>
      <w:r w:rsidRPr="0098342E">
        <w:rPr>
          <w:rStyle w:val="Odwoanieprzypisudolnego"/>
          <w:spacing w:val="-4"/>
          <w:sz w:val="16"/>
          <w:szCs w:val="16"/>
        </w:rPr>
        <w:footnoteRef/>
      </w:r>
      <w:r w:rsidRPr="0098342E">
        <w:rPr>
          <w:spacing w:val="-4"/>
          <w:sz w:val="16"/>
          <w:szCs w:val="16"/>
        </w:rPr>
        <w:t xml:space="preserve"> </w:t>
      </w:r>
      <w:r w:rsidR="00AF5511" w:rsidRPr="00016E21">
        <w:rPr>
          <w:sz w:val="16"/>
          <w:szCs w:val="16"/>
        </w:rPr>
        <w:t>Definicja kwalifikacji zgodna z art. 2 pkt 8 ustawy z dnia 22 grudnia 2015 r. o Zintegrowanym Systemie Kwalifikacji (Dz.U. z 20</w:t>
      </w:r>
      <w:r w:rsidR="00AF5511">
        <w:rPr>
          <w:sz w:val="16"/>
          <w:szCs w:val="16"/>
        </w:rPr>
        <w:t>20</w:t>
      </w:r>
      <w:r w:rsidR="00AF5511" w:rsidRPr="00016E21">
        <w:rPr>
          <w:sz w:val="16"/>
          <w:szCs w:val="16"/>
        </w:rPr>
        <w:t xml:space="preserve"> r. poz. </w:t>
      </w:r>
      <w:r w:rsidR="00AF5511">
        <w:rPr>
          <w:sz w:val="16"/>
          <w:szCs w:val="16"/>
        </w:rPr>
        <w:t>226</w:t>
      </w:r>
      <w:r w:rsidR="00AF5511" w:rsidRPr="00016E21">
        <w:rPr>
          <w:sz w:val="16"/>
          <w:szCs w:val="16"/>
        </w:rPr>
        <w:t>).</w:t>
      </w:r>
    </w:p>
  </w:footnote>
  <w:footnote w:id="5">
    <w:p w14:paraId="4484816F" w14:textId="77777777" w:rsidR="0073570D" w:rsidRPr="006304F2" w:rsidRDefault="0073570D" w:rsidP="008825CB">
      <w:pPr>
        <w:pStyle w:val="Tekstprzypisudolnego"/>
        <w:spacing w:line="276" w:lineRule="auto"/>
        <w:jc w:val="both"/>
        <w:rPr>
          <w:sz w:val="16"/>
          <w:szCs w:val="16"/>
        </w:rPr>
      </w:pPr>
      <w:r w:rsidRPr="006304F2">
        <w:rPr>
          <w:rStyle w:val="Odwoanieprzypisudolnego"/>
          <w:sz w:val="16"/>
          <w:szCs w:val="16"/>
        </w:rPr>
        <w:footnoteRef/>
      </w:r>
      <w:r w:rsidRPr="006304F2">
        <w:rPr>
          <w:sz w:val="16"/>
          <w:szCs w:val="16"/>
        </w:rPr>
        <w:t xml:space="preserve"> </w:t>
      </w:r>
      <w:r w:rsidR="005D0886" w:rsidRPr="006304F2">
        <w:rPr>
          <w:sz w:val="16"/>
          <w:szCs w:val="16"/>
        </w:rPr>
        <w:t xml:space="preserve">Definicja </w:t>
      </w:r>
      <w:r w:rsidR="005D0886">
        <w:rPr>
          <w:sz w:val="16"/>
          <w:szCs w:val="16"/>
        </w:rPr>
        <w:t>walidacji zgodna z art. 2 pkt 22</w:t>
      </w:r>
      <w:r w:rsidR="005D0886" w:rsidRPr="006304F2">
        <w:rPr>
          <w:sz w:val="16"/>
          <w:szCs w:val="16"/>
        </w:rPr>
        <w:t xml:space="preserve"> ustawy z dnia 22 grudnia 2015 r. o Zintegrowanym Systemie Kwalifikacji (Dz.U. z 20</w:t>
      </w:r>
      <w:r w:rsidR="005D0886">
        <w:rPr>
          <w:sz w:val="16"/>
          <w:szCs w:val="16"/>
        </w:rPr>
        <w:t>20</w:t>
      </w:r>
      <w:r w:rsidR="005D0886" w:rsidRPr="006304F2">
        <w:rPr>
          <w:sz w:val="16"/>
          <w:szCs w:val="16"/>
        </w:rPr>
        <w:t xml:space="preserve"> r. poz. 2</w:t>
      </w:r>
      <w:r w:rsidR="005D0886">
        <w:rPr>
          <w:sz w:val="16"/>
          <w:szCs w:val="16"/>
        </w:rPr>
        <w:t>26</w:t>
      </w:r>
      <w:r w:rsidR="005D0886" w:rsidRPr="006304F2">
        <w:rPr>
          <w:sz w:val="16"/>
          <w:szCs w:val="16"/>
        </w:rPr>
        <w:t>).</w:t>
      </w:r>
    </w:p>
  </w:footnote>
  <w:footnote w:id="6">
    <w:p w14:paraId="2A666AC6" w14:textId="77777777" w:rsidR="00015135" w:rsidRPr="008F4487" w:rsidRDefault="00015135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</w:t>
      </w:r>
      <w:r w:rsidR="008F4487">
        <w:rPr>
          <w:sz w:val="16"/>
          <w:szCs w:val="16"/>
        </w:rPr>
        <w:t>.</w:t>
      </w:r>
    </w:p>
  </w:footnote>
  <w:footnote w:id="7">
    <w:p w14:paraId="361AF38A" w14:textId="77777777" w:rsidR="00015135" w:rsidRDefault="00015135">
      <w:pPr>
        <w:pStyle w:val="Tekstprzypisudolnego"/>
        <w:jc w:val="both"/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skreślić.</w:t>
      </w:r>
    </w:p>
  </w:footnote>
  <w:footnote w:id="8">
    <w:p w14:paraId="42FDC528" w14:textId="77777777" w:rsidR="00BF3F21" w:rsidRPr="0015628A" w:rsidRDefault="007E22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F79">
        <w:rPr>
          <w:rStyle w:val="Odwoanieprzypisudolnego"/>
          <w:sz w:val="16"/>
          <w:szCs w:val="16"/>
        </w:rPr>
        <w:footnoteRef/>
      </w:r>
      <w:r w:rsidRPr="00985F79">
        <w:rPr>
          <w:rFonts w:ascii="Times New Roman" w:hAnsi="Times New Roman" w:cs="Times New Roman"/>
          <w:sz w:val="16"/>
          <w:szCs w:val="16"/>
        </w:rPr>
        <w:t xml:space="preserve"> </w:t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 xml:space="preserve">Nie dotyczy kosztów wyżywienia przedsiębiorców i pracowników biorących udział w usłudze, a także materiałów edukacyjnych i szkoleniowych niezbędnych do realizacji usługi, które stanowią integralny koszt usługi </w:t>
      </w:r>
      <w:r w:rsidRPr="0015628A">
        <w:rPr>
          <w:rFonts w:ascii="Times New Roman" w:hAnsi="Times New Roman" w:cs="Times New Roman"/>
          <w:sz w:val="16"/>
          <w:szCs w:val="16"/>
          <w:lang w:eastAsia="pl-PL"/>
        </w:rPr>
        <w:t>rozwojowej</w:t>
      </w:r>
      <w:r w:rsidR="00985F79" w:rsidRPr="0015628A">
        <w:rPr>
          <w:rFonts w:ascii="Times New Roman" w:hAnsi="Times New Roman" w:cs="Times New Roman"/>
          <w:sz w:val="16"/>
          <w:szCs w:val="16"/>
        </w:rPr>
        <w:t>.</w:t>
      </w:r>
    </w:p>
  </w:footnote>
  <w:footnote w:id="9">
    <w:p w14:paraId="1C816913" w14:textId="77777777" w:rsidR="00096A99" w:rsidRPr="0015628A" w:rsidRDefault="00096A99">
      <w:pPr>
        <w:pStyle w:val="Tekstprzypisudolnego"/>
        <w:rPr>
          <w:sz w:val="16"/>
          <w:szCs w:val="16"/>
        </w:rPr>
      </w:pPr>
      <w:r w:rsidRPr="00C0200B">
        <w:rPr>
          <w:rStyle w:val="Odwoanieprzypisudolnego"/>
          <w:sz w:val="18"/>
          <w:szCs w:val="18"/>
        </w:rPr>
        <w:footnoteRef/>
      </w:r>
      <w:r>
        <w:t xml:space="preserve"> </w:t>
      </w:r>
      <w:r w:rsidR="000816F8" w:rsidRPr="000816F8">
        <w:rPr>
          <w:sz w:val="16"/>
          <w:szCs w:val="16"/>
        </w:rPr>
        <w:t>Dotyczy wyłącznie umów podpisanych w oparciu o dokumenty zgłoszeniowe złożone do Operatora od dnia 1 kwietnia 2019 r.</w:t>
      </w:r>
    </w:p>
  </w:footnote>
  <w:footnote w:id="10">
    <w:p w14:paraId="2BA8B3B4" w14:textId="77777777" w:rsidR="006E7524" w:rsidRPr="004B72F6" w:rsidRDefault="00F66874" w:rsidP="00FD06BE">
      <w:pPr>
        <w:pStyle w:val="Tekstprzypisudolnego"/>
        <w:jc w:val="both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</w:t>
      </w:r>
      <w:r w:rsidR="006E7524"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="00985F79">
        <w:rPr>
          <w:sz w:val="16"/>
          <w:szCs w:val="16"/>
          <w:lang w:eastAsia="pl-PL"/>
        </w:rPr>
        <w:t xml:space="preserve"> </w:t>
      </w:r>
      <w:r w:rsidR="00E00FCC" w:rsidRPr="00AF3364">
        <w:rPr>
          <w:sz w:val="16"/>
          <w:szCs w:val="16"/>
        </w:rPr>
        <w:t>z podpisem notarialnie poświadczonym</w:t>
      </w:r>
      <w:r w:rsidR="00E00FCC">
        <w:rPr>
          <w:sz w:val="16"/>
          <w:szCs w:val="16"/>
          <w:lang w:eastAsia="pl-PL"/>
        </w:rPr>
        <w:t xml:space="preserve">, </w:t>
      </w:r>
      <w:r w:rsidRPr="00F66874">
        <w:rPr>
          <w:sz w:val="16"/>
          <w:szCs w:val="16"/>
          <w:lang w:eastAsia="pl-PL"/>
        </w:rPr>
        <w:t>udzielone przez</w:t>
      </w:r>
      <w:r w:rsidR="00971D6D"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 w:rsidR="00971D6D">
        <w:rPr>
          <w:sz w:val="16"/>
          <w:szCs w:val="16"/>
          <w:lang w:eastAsia="pl-PL"/>
        </w:rPr>
        <w:t>y</w:t>
      </w:r>
      <w:r w:rsidR="00F606D2">
        <w:rPr>
          <w:sz w:val="16"/>
          <w:szCs w:val="16"/>
          <w:lang w:eastAsia="pl-PL"/>
        </w:rPr>
        <w:t xml:space="preserve">, </w:t>
      </w:r>
      <w:r w:rsidR="00F606D2">
        <w:rPr>
          <w:sz w:val="16"/>
        </w:rPr>
        <w:t xml:space="preserve">zgodnie ze wzorem załączonym do Regulaminu </w:t>
      </w:r>
      <w:r w:rsidR="00FD06BE">
        <w:rPr>
          <w:sz w:val="16"/>
        </w:rPr>
        <w:t>n</w:t>
      </w:r>
      <w:r w:rsidR="00F606D2">
        <w:rPr>
          <w:sz w:val="16"/>
        </w:rPr>
        <w:t>aboru</w:t>
      </w:r>
      <w:r w:rsidRPr="00F66874">
        <w:rPr>
          <w:sz w:val="16"/>
          <w:szCs w:val="16"/>
          <w:lang w:eastAsia="pl-PL"/>
        </w:rPr>
        <w:t>.</w:t>
      </w:r>
    </w:p>
  </w:footnote>
  <w:footnote w:id="11">
    <w:p w14:paraId="0202C3E8" w14:textId="77777777" w:rsidR="004B72F6" w:rsidRPr="004B72F6" w:rsidRDefault="00F66874">
      <w:pPr>
        <w:pStyle w:val="Tekstprzypisudolnego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Dokumenty rozliczeniowe składane są w jednym egzemplarzu.</w:t>
      </w:r>
    </w:p>
  </w:footnote>
  <w:footnote w:id="12">
    <w:p w14:paraId="3F2241A5" w14:textId="77777777" w:rsidR="00BF628E" w:rsidRDefault="00BF628E" w:rsidP="00BF628E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0A2767">
        <w:rPr>
          <w:sz w:val="18"/>
          <w:szCs w:val="18"/>
        </w:rPr>
        <w:t xml:space="preserve"> </w:t>
      </w:r>
      <w:r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Pr="00E00FCC">
        <w:rPr>
          <w:sz w:val="16"/>
          <w:szCs w:val="16"/>
        </w:rPr>
        <w:t xml:space="preserve"> </w:t>
      </w:r>
      <w:r w:rsidRPr="00AF3364">
        <w:rPr>
          <w:sz w:val="16"/>
          <w:szCs w:val="16"/>
        </w:rPr>
        <w:t>z podpisem notarialnie poświadczonym</w:t>
      </w:r>
      <w:r>
        <w:rPr>
          <w:sz w:val="16"/>
          <w:szCs w:val="16"/>
        </w:rPr>
        <w:t>,</w:t>
      </w:r>
      <w:r w:rsidRPr="00F66874">
        <w:rPr>
          <w:sz w:val="16"/>
          <w:szCs w:val="16"/>
          <w:lang w:eastAsia="pl-PL"/>
        </w:rPr>
        <w:t xml:space="preserve"> udzielone przez</w:t>
      </w:r>
      <w:r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>
        <w:rPr>
          <w:sz w:val="16"/>
          <w:szCs w:val="16"/>
          <w:lang w:eastAsia="pl-PL"/>
        </w:rPr>
        <w:t xml:space="preserve">y, </w:t>
      </w:r>
      <w:r>
        <w:rPr>
          <w:sz w:val="16"/>
        </w:rPr>
        <w:t xml:space="preserve">zgodnie ze wzorem załączonym do Regulaminu </w:t>
      </w:r>
      <w:r w:rsidR="007477DD">
        <w:rPr>
          <w:sz w:val="16"/>
        </w:rPr>
        <w:t>n</w:t>
      </w:r>
      <w:r>
        <w:rPr>
          <w:sz w:val="16"/>
        </w:rPr>
        <w:t>aboru</w:t>
      </w:r>
      <w:r w:rsidRPr="00F66874">
        <w:rPr>
          <w:sz w:val="16"/>
          <w:szCs w:val="16"/>
          <w:lang w:eastAsia="pl-PL"/>
        </w:rPr>
        <w:t>.</w:t>
      </w:r>
    </w:p>
  </w:footnote>
  <w:footnote w:id="13">
    <w:p w14:paraId="203D30C9" w14:textId="77777777" w:rsidR="003F7D1D" w:rsidRDefault="003F7D1D" w:rsidP="003F7D1D">
      <w:pPr>
        <w:pStyle w:val="Tekstprzypisudolnego"/>
        <w:jc w:val="both"/>
      </w:pPr>
      <w:r w:rsidRPr="001533FF">
        <w:rPr>
          <w:rStyle w:val="Odwoanieprzypisudolnego"/>
          <w:sz w:val="16"/>
          <w:szCs w:val="16"/>
        </w:rPr>
        <w:footnoteRef/>
      </w:r>
      <w:r w:rsidRPr="00144268">
        <w:rPr>
          <w:sz w:val="16"/>
          <w:szCs w:val="16"/>
        </w:rPr>
        <w:t xml:space="preserve"> </w:t>
      </w:r>
      <w:r w:rsidRPr="002D1558">
        <w:rPr>
          <w:sz w:val="16"/>
          <w:szCs w:val="16"/>
          <w:lang w:eastAsia="pl-PL"/>
        </w:rPr>
        <w:t>Osoba taka musi posiadać pisemne</w:t>
      </w:r>
      <w:r w:rsidRPr="00144268">
        <w:rPr>
          <w:sz w:val="16"/>
          <w:szCs w:val="16"/>
          <w:lang w:eastAsia="pl-PL"/>
        </w:rPr>
        <w:t xml:space="preserve"> pełnomocnictwo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</w:rPr>
        <w:t>podpisem notarialnie poświadczonym</w:t>
      </w:r>
      <w:r w:rsidRPr="00144268">
        <w:rPr>
          <w:sz w:val="16"/>
          <w:szCs w:val="16"/>
          <w:lang w:eastAsia="pl-PL"/>
        </w:rPr>
        <w:t xml:space="preserve"> udzielone przez osobę/osoby upoważnione do reprezentowania Przedsiębiorcy, zgodnie z</w:t>
      </w:r>
      <w:r w:rsidR="001D2F86">
        <w:rPr>
          <w:sz w:val="16"/>
          <w:szCs w:val="16"/>
          <w:lang w:eastAsia="pl-PL"/>
        </w:rPr>
        <w:t xml:space="preserve"> </w:t>
      </w:r>
      <w:r w:rsidRPr="00144268">
        <w:rPr>
          <w:sz w:val="16"/>
          <w:szCs w:val="16"/>
          <w:lang w:eastAsia="pl-PL"/>
        </w:rPr>
        <w:t>zał. nr 13 do Regulaminu.</w:t>
      </w:r>
    </w:p>
  </w:footnote>
  <w:footnote w:id="14">
    <w:p w14:paraId="66855154" w14:textId="77777777" w:rsidR="00985F79" w:rsidRPr="00E00FCC" w:rsidRDefault="00985F79">
      <w:pPr>
        <w:pStyle w:val="Tekstprzypisudolnego"/>
        <w:rPr>
          <w:sz w:val="16"/>
          <w:szCs w:val="16"/>
        </w:rPr>
      </w:pPr>
      <w:r w:rsidRPr="00E00FCC">
        <w:rPr>
          <w:rStyle w:val="Odwoanieprzypisudolnego"/>
          <w:sz w:val="16"/>
          <w:szCs w:val="16"/>
        </w:rPr>
        <w:footnoteRef/>
      </w:r>
      <w:r w:rsidRPr="00E00FCC">
        <w:rPr>
          <w:sz w:val="16"/>
          <w:szCs w:val="16"/>
        </w:rPr>
        <w:t xml:space="preserve"> </w:t>
      </w:r>
      <w:r w:rsidR="00371D44" w:rsidRPr="00E00FCC">
        <w:rPr>
          <w:sz w:val="16"/>
          <w:szCs w:val="16"/>
        </w:rPr>
        <w:t>P</w:t>
      </w:r>
      <w:r w:rsidR="00371D44" w:rsidRPr="00E00FCC">
        <w:rPr>
          <w:sz w:val="16"/>
          <w:szCs w:val="16"/>
          <w:lang w:eastAsia="pl-PL"/>
        </w:rPr>
        <w:t xml:space="preserve">ełnomocnictwo </w:t>
      </w:r>
      <w:r w:rsidR="00E00FCC" w:rsidRPr="00E00FCC">
        <w:rPr>
          <w:sz w:val="16"/>
          <w:szCs w:val="16"/>
        </w:rPr>
        <w:t>z podpisem notarialnie poświadczonym</w:t>
      </w:r>
      <w:r w:rsidR="00371D44" w:rsidRPr="00E00FCC">
        <w:rPr>
          <w:sz w:val="16"/>
          <w:szCs w:val="16"/>
          <w:lang w:eastAsia="pl-PL"/>
        </w:rPr>
        <w:t xml:space="preserve"> udzielone przez osobę/osoby upoważnione do reprezentowania Przedsiębiorcy</w:t>
      </w:r>
      <w:r w:rsidR="00070119">
        <w:rPr>
          <w:sz w:val="16"/>
          <w:szCs w:val="16"/>
          <w:lang w:eastAsia="pl-PL"/>
        </w:rPr>
        <w:t xml:space="preserve">, </w:t>
      </w:r>
      <w:r w:rsidR="00070119">
        <w:rPr>
          <w:sz w:val="16"/>
        </w:rPr>
        <w:t>zgodnie ze wzorem załączonym do Regulaminu Naboru</w:t>
      </w:r>
      <w:r w:rsidR="00371D44" w:rsidRPr="00E00FCC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0725" w14:textId="77777777" w:rsidR="00B0374C" w:rsidRPr="005B6DD3" w:rsidRDefault="00A01818" w:rsidP="00B0374C">
    <w:pPr>
      <w:pStyle w:val="Nagwek"/>
    </w:pPr>
    <w:r>
      <w:rPr>
        <w:noProof/>
        <w:lang w:eastAsia="pl-PL"/>
      </w:rPr>
      <w:drawing>
        <wp:inline distT="0" distB="0" distL="0" distR="0" wp14:anchorId="19F5C075" wp14:editId="03E50726">
          <wp:extent cx="6120130" cy="655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9F29C3"/>
    <w:multiLevelType w:val="hybridMultilevel"/>
    <w:tmpl w:val="56DED60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16B42D31"/>
    <w:multiLevelType w:val="hybridMultilevel"/>
    <w:tmpl w:val="BBCE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D2907"/>
    <w:multiLevelType w:val="hybridMultilevel"/>
    <w:tmpl w:val="34EE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182F"/>
    <w:multiLevelType w:val="hybridMultilevel"/>
    <w:tmpl w:val="65002B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1245B"/>
    <w:multiLevelType w:val="hybridMultilevel"/>
    <w:tmpl w:val="EF88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56B6"/>
    <w:multiLevelType w:val="multilevel"/>
    <w:tmpl w:val="DF7AF54A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0B72E3"/>
    <w:multiLevelType w:val="hybridMultilevel"/>
    <w:tmpl w:val="847AE274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C7551D"/>
    <w:multiLevelType w:val="multilevel"/>
    <w:tmpl w:val="EE3E6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F66524"/>
    <w:multiLevelType w:val="hybridMultilevel"/>
    <w:tmpl w:val="A1BAFB24"/>
    <w:lvl w:ilvl="0" w:tplc="04150017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C234A95"/>
    <w:multiLevelType w:val="hybridMultilevel"/>
    <w:tmpl w:val="DFAA2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F65805"/>
    <w:multiLevelType w:val="multilevel"/>
    <w:tmpl w:val="6BA8AA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6341"/>
    <w:multiLevelType w:val="hybridMultilevel"/>
    <w:tmpl w:val="09D45CB2"/>
    <w:lvl w:ilvl="0" w:tplc="5836992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4417"/>
    <w:multiLevelType w:val="hybridMultilevel"/>
    <w:tmpl w:val="CAC69626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B4A891A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B7B87"/>
    <w:multiLevelType w:val="hybridMultilevel"/>
    <w:tmpl w:val="2360868A"/>
    <w:lvl w:ilvl="0" w:tplc="D0F8316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CF5972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1800"/>
    <w:multiLevelType w:val="hybridMultilevel"/>
    <w:tmpl w:val="7F42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00D6C"/>
    <w:multiLevelType w:val="hybridMultilevel"/>
    <w:tmpl w:val="52645602"/>
    <w:lvl w:ilvl="0" w:tplc="2548ABB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F4FC5"/>
    <w:multiLevelType w:val="multilevel"/>
    <w:tmpl w:val="FEA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DC2F63"/>
    <w:multiLevelType w:val="hybridMultilevel"/>
    <w:tmpl w:val="4D1223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2B129D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52FA8"/>
    <w:multiLevelType w:val="hybridMultilevel"/>
    <w:tmpl w:val="D15C6512"/>
    <w:lvl w:ilvl="0" w:tplc="C7628E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096BE6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74227"/>
    <w:multiLevelType w:val="hybridMultilevel"/>
    <w:tmpl w:val="215C3452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0"/>
  </w:num>
  <w:num w:numId="5">
    <w:abstractNumId w:val="8"/>
  </w:num>
  <w:num w:numId="6">
    <w:abstractNumId w:val="45"/>
  </w:num>
  <w:num w:numId="7">
    <w:abstractNumId w:val="13"/>
  </w:num>
  <w:num w:numId="8">
    <w:abstractNumId w:val="33"/>
  </w:num>
  <w:num w:numId="9">
    <w:abstractNumId w:val="25"/>
  </w:num>
  <w:num w:numId="10">
    <w:abstractNumId w:val="12"/>
  </w:num>
  <w:num w:numId="11">
    <w:abstractNumId w:val="46"/>
  </w:num>
  <w:num w:numId="12">
    <w:abstractNumId w:val="10"/>
  </w:num>
  <w:num w:numId="13">
    <w:abstractNumId w:val="35"/>
  </w:num>
  <w:num w:numId="14">
    <w:abstractNumId w:val="4"/>
  </w:num>
  <w:num w:numId="15">
    <w:abstractNumId w:val="9"/>
  </w:num>
  <w:num w:numId="16">
    <w:abstractNumId w:val="1"/>
  </w:num>
  <w:num w:numId="17">
    <w:abstractNumId w:val="5"/>
  </w:num>
  <w:num w:numId="18">
    <w:abstractNumId w:val="30"/>
  </w:num>
  <w:num w:numId="19">
    <w:abstractNumId w:val="47"/>
  </w:num>
  <w:num w:numId="20">
    <w:abstractNumId w:val="39"/>
  </w:num>
  <w:num w:numId="21">
    <w:abstractNumId w:val="18"/>
  </w:num>
  <w:num w:numId="22">
    <w:abstractNumId w:val="3"/>
  </w:num>
  <w:num w:numId="23">
    <w:abstractNumId w:val="21"/>
  </w:num>
  <w:num w:numId="24">
    <w:abstractNumId w:val="43"/>
  </w:num>
  <w:num w:numId="25">
    <w:abstractNumId w:val="24"/>
  </w:num>
  <w:num w:numId="26">
    <w:abstractNumId w:val="37"/>
  </w:num>
  <w:num w:numId="27">
    <w:abstractNumId w:val="34"/>
  </w:num>
  <w:num w:numId="28">
    <w:abstractNumId w:val="7"/>
  </w:num>
  <w:num w:numId="29">
    <w:abstractNumId w:val="48"/>
  </w:num>
  <w:num w:numId="30">
    <w:abstractNumId w:val="27"/>
  </w:num>
  <w:num w:numId="31">
    <w:abstractNumId w:val="17"/>
  </w:num>
  <w:num w:numId="32">
    <w:abstractNumId w:val="28"/>
  </w:num>
  <w:num w:numId="33">
    <w:abstractNumId w:val="4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42"/>
  </w:num>
  <w:num w:numId="42">
    <w:abstractNumId w:val="15"/>
  </w:num>
  <w:num w:numId="43">
    <w:abstractNumId w:val="19"/>
  </w:num>
  <w:num w:numId="44">
    <w:abstractNumId w:val="49"/>
  </w:num>
  <w:num w:numId="45">
    <w:abstractNumId w:val="2"/>
  </w:num>
  <w:num w:numId="46">
    <w:abstractNumId w:val="32"/>
  </w:num>
  <w:num w:numId="47">
    <w:abstractNumId w:val="16"/>
  </w:num>
  <w:num w:numId="48">
    <w:abstractNumId w:val="36"/>
  </w:num>
  <w:num w:numId="49">
    <w:abstractNumId w:val="11"/>
  </w:num>
  <w:num w:numId="50">
    <w:abstractNumId w:val="44"/>
  </w:num>
  <w:num w:numId="51">
    <w:abstractNumId w:val="22"/>
  </w:num>
  <w:num w:numId="52">
    <w:abstractNumId w:val="38"/>
  </w:num>
  <w:num w:numId="53">
    <w:abstractNumId w:val="14"/>
  </w:num>
  <w:num w:numId="54">
    <w:abstractNumId w:val="41"/>
  </w:num>
  <w:num w:numId="55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13"/>
    <w:rsid w:val="00000428"/>
    <w:rsid w:val="00003260"/>
    <w:rsid w:val="00014547"/>
    <w:rsid w:val="00014D79"/>
    <w:rsid w:val="00015135"/>
    <w:rsid w:val="00017AA5"/>
    <w:rsid w:val="00022D5B"/>
    <w:rsid w:val="00027513"/>
    <w:rsid w:val="0003099A"/>
    <w:rsid w:val="00031ECF"/>
    <w:rsid w:val="00031F54"/>
    <w:rsid w:val="00033620"/>
    <w:rsid w:val="0004089B"/>
    <w:rsid w:val="00040B91"/>
    <w:rsid w:val="00041363"/>
    <w:rsid w:val="0004151E"/>
    <w:rsid w:val="00044A81"/>
    <w:rsid w:val="00050317"/>
    <w:rsid w:val="00065699"/>
    <w:rsid w:val="00067F6B"/>
    <w:rsid w:val="00070119"/>
    <w:rsid w:val="00070BD4"/>
    <w:rsid w:val="00071160"/>
    <w:rsid w:val="00072887"/>
    <w:rsid w:val="00072C3C"/>
    <w:rsid w:val="00073E8E"/>
    <w:rsid w:val="00075901"/>
    <w:rsid w:val="000816F8"/>
    <w:rsid w:val="00081DE5"/>
    <w:rsid w:val="00082F7D"/>
    <w:rsid w:val="00084A6E"/>
    <w:rsid w:val="00086187"/>
    <w:rsid w:val="00086B11"/>
    <w:rsid w:val="00090B5B"/>
    <w:rsid w:val="00091BBD"/>
    <w:rsid w:val="000926AA"/>
    <w:rsid w:val="00095C31"/>
    <w:rsid w:val="00096A99"/>
    <w:rsid w:val="00097EA8"/>
    <w:rsid w:val="000A0D0C"/>
    <w:rsid w:val="000A171E"/>
    <w:rsid w:val="000A2767"/>
    <w:rsid w:val="000A41D9"/>
    <w:rsid w:val="000B04C0"/>
    <w:rsid w:val="000B3F9A"/>
    <w:rsid w:val="000C063A"/>
    <w:rsid w:val="000C4EB7"/>
    <w:rsid w:val="000D28B6"/>
    <w:rsid w:val="000D5DE6"/>
    <w:rsid w:val="000E05AD"/>
    <w:rsid w:val="000E328D"/>
    <w:rsid w:val="000E4EA9"/>
    <w:rsid w:val="000E6C0A"/>
    <w:rsid w:val="000E7EC6"/>
    <w:rsid w:val="000F02E6"/>
    <w:rsid w:val="000F0C9B"/>
    <w:rsid w:val="000F220C"/>
    <w:rsid w:val="000F24B4"/>
    <w:rsid w:val="000F305D"/>
    <w:rsid w:val="000F5191"/>
    <w:rsid w:val="000F5A1D"/>
    <w:rsid w:val="000F6927"/>
    <w:rsid w:val="001005F8"/>
    <w:rsid w:val="00103CC4"/>
    <w:rsid w:val="00110F63"/>
    <w:rsid w:val="0011133C"/>
    <w:rsid w:val="0011300B"/>
    <w:rsid w:val="00116339"/>
    <w:rsid w:val="00121604"/>
    <w:rsid w:val="001236D4"/>
    <w:rsid w:val="0012390F"/>
    <w:rsid w:val="00125320"/>
    <w:rsid w:val="00127622"/>
    <w:rsid w:val="001374EE"/>
    <w:rsid w:val="00141C11"/>
    <w:rsid w:val="00145327"/>
    <w:rsid w:val="00146125"/>
    <w:rsid w:val="00146231"/>
    <w:rsid w:val="001465E2"/>
    <w:rsid w:val="00146EB8"/>
    <w:rsid w:val="00152DF0"/>
    <w:rsid w:val="001533FF"/>
    <w:rsid w:val="00154A0E"/>
    <w:rsid w:val="0015628A"/>
    <w:rsid w:val="00156503"/>
    <w:rsid w:val="0015662E"/>
    <w:rsid w:val="00156667"/>
    <w:rsid w:val="00162B77"/>
    <w:rsid w:val="00167354"/>
    <w:rsid w:val="00171877"/>
    <w:rsid w:val="001736F8"/>
    <w:rsid w:val="001750D7"/>
    <w:rsid w:val="00175912"/>
    <w:rsid w:val="001815E3"/>
    <w:rsid w:val="001834FF"/>
    <w:rsid w:val="00184F2E"/>
    <w:rsid w:val="001870A6"/>
    <w:rsid w:val="00192571"/>
    <w:rsid w:val="001930F2"/>
    <w:rsid w:val="00194526"/>
    <w:rsid w:val="001968CB"/>
    <w:rsid w:val="001A0B38"/>
    <w:rsid w:val="001A0CF5"/>
    <w:rsid w:val="001A4BCF"/>
    <w:rsid w:val="001A752E"/>
    <w:rsid w:val="001A7908"/>
    <w:rsid w:val="001B244B"/>
    <w:rsid w:val="001B3C78"/>
    <w:rsid w:val="001C4C82"/>
    <w:rsid w:val="001C6E34"/>
    <w:rsid w:val="001C7A6B"/>
    <w:rsid w:val="001D2F86"/>
    <w:rsid w:val="001D472B"/>
    <w:rsid w:val="001E0356"/>
    <w:rsid w:val="001E38C2"/>
    <w:rsid w:val="001F160E"/>
    <w:rsid w:val="001F3F8B"/>
    <w:rsid w:val="001F4398"/>
    <w:rsid w:val="001F4925"/>
    <w:rsid w:val="001F6990"/>
    <w:rsid w:val="001F7FA0"/>
    <w:rsid w:val="002033BA"/>
    <w:rsid w:val="00204015"/>
    <w:rsid w:val="002109B8"/>
    <w:rsid w:val="00210F9A"/>
    <w:rsid w:val="0021148B"/>
    <w:rsid w:val="00212DBF"/>
    <w:rsid w:val="00213C8B"/>
    <w:rsid w:val="0021445C"/>
    <w:rsid w:val="002145E4"/>
    <w:rsid w:val="00214DE9"/>
    <w:rsid w:val="002154A8"/>
    <w:rsid w:val="00217722"/>
    <w:rsid w:val="00217F7C"/>
    <w:rsid w:val="002201D4"/>
    <w:rsid w:val="002203D8"/>
    <w:rsid w:val="00222909"/>
    <w:rsid w:val="00222CAB"/>
    <w:rsid w:val="00223E9D"/>
    <w:rsid w:val="00224FBD"/>
    <w:rsid w:val="002275A4"/>
    <w:rsid w:val="00227D8C"/>
    <w:rsid w:val="00230F0F"/>
    <w:rsid w:val="002326AC"/>
    <w:rsid w:val="00233945"/>
    <w:rsid w:val="002359C0"/>
    <w:rsid w:val="00247F57"/>
    <w:rsid w:val="002504A8"/>
    <w:rsid w:val="00252ABB"/>
    <w:rsid w:val="00256C48"/>
    <w:rsid w:val="00257B0C"/>
    <w:rsid w:val="00273081"/>
    <w:rsid w:val="00274349"/>
    <w:rsid w:val="00275C2E"/>
    <w:rsid w:val="00276DE7"/>
    <w:rsid w:val="0028191A"/>
    <w:rsid w:val="0028238A"/>
    <w:rsid w:val="00282684"/>
    <w:rsid w:val="002833C7"/>
    <w:rsid w:val="0028411D"/>
    <w:rsid w:val="00284DCD"/>
    <w:rsid w:val="00291215"/>
    <w:rsid w:val="00291C62"/>
    <w:rsid w:val="002925DF"/>
    <w:rsid w:val="002927CE"/>
    <w:rsid w:val="00292D88"/>
    <w:rsid w:val="00296738"/>
    <w:rsid w:val="00297DE4"/>
    <w:rsid w:val="002A03A1"/>
    <w:rsid w:val="002A0478"/>
    <w:rsid w:val="002A0D28"/>
    <w:rsid w:val="002A0DDA"/>
    <w:rsid w:val="002A1AA1"/>
    <w:rsid w:val="002A4F53"/>
    <w:rsid w:val="002A57BA"/>
    <w:rsid w:val="002B0E77"/>
    <w:rsid w:val="002B3B80"/>
    <w:rsid w:val="002C3B0A"/>
    <w:rsid w:val="002C44B7"/>
    <w:rsid w:val="002C5329"/>
    <w:rsid w:val="002D0C3F"/>
    <w:rsid w:val="002D2529"/>
    <w:rsid w:val="002D39AD"/>
    <w:rsid w:val="002D3B6D"/>
    <w:rsid w:val="002D4DFA"/>
    <w:rsid w:val="002D6CE3"/>
    <w:rsid w:val="002E058A"/>
    <w:rsid w:val="002E0DFC"/>
    <w:rsid w:val="002E274A"/>
    <w:rsid w:val="002E6503"/>
    <w:rsid w:val="002F1C75"/>
    <w:rsid w:val="002F342B"/>
    <w:rsid w:val="002F570B"/>
    <w:rsid w:val="002F5746"/>
    <w:rsid w:val="002F60D4"/>
    <w:rsid w:val="003019BA"/>
    <w:rsid w:val="00303840"/>
    <w:rsid w:val="00306D62"/>
    <w:rsid w:val="00311743"/>
    <w:rsid w:val="00312147"/>
    <w:rsid w:val="00312BAB"/>
    <w:rsid w:val="00313CCA"/>
    <w:rsid w:val="003168FF"/>
    <w:rsid w:val="00317668"/>
    <w:rsid w:val="003330BD"/>
    <w:rsid w:val="003377E6"/>
    <w:rsid w:val="00340A9E"/>
    <w:rsid w:val="00347B49"/>
    <w:rsid w:val="003548DC"/>
    <w:rsid w:val="00354CB7"/>
    <w:rsid w:val="003552AA"/>
    <w:rsid w:val="00355410"/>
    <w:rsid w:val="00360AB3"/>
    <w:rsid w:val="00361491"/>
    <w:rsid w:val="0036435B"/>
    <w:rsid w:val="00364933"/>
    <w:rsid w:val="0036748E"/>
    <w:rsid w:val="00371D44"/>
    <w:rsid w:val="00374130"/>
    <w:rsid w:val="003809A0"/>
    <w:rsid w:val="003811A1"/>
    <w:rsid w:val="00381367"/>
    <w:rsid w:val="00383704"/>
    <w:rsid w:val="00390159"/>
    <w:rsid w:val="00391042"/>
    <w:rsid w:val="003950C6"/>
    <w:rsid w:val="00395960"/>
    <w:rsid w:val="003962CA"/>
    <w:rsid w:val="0039727D"/>
    <w:rsid w:val="003A2E4D"/>
    <w:rsid w:val="003A7856"/>
    <w:rsid w:val="003B10DF"/>
    <w:rsid w:val="003B1413"/>
    <w:rsid w:val="003B2757"/>
    <w:rsid w:val="003B4B7F"/>
    <w:rsid w:val="003B761B"/>
    <w:rsid w:val="003C0A6A"/>
    <w:rsid w:val="003C13BD"/>
    <w:rsid w:val="003C161A"/>
    <w:rsid w:val="003C3404"/>
    <w:rsid w:val="003C46D1"/>
    <w:rsid w:val="003C689F"/>
    <w:rsid w:val="003D17A5"/>
    <w:rsid w:val="003D26BA"/>
    <w:rsid w:val="003D2AD4"/>
    <w:rsid w:val="003D3DD1"/>
    <w:rsid w:val="003D54EE"/>
    <w:rsid w:val="003E025F"/>
    <w:rsid w:val="003E6495"/>
    <w:rsid w:val="003E68B8"/>
    <w:rsid w:val="003E76A5"/>
    <w:rsid w:val="003F0E20"/>
    <w:rsid w:val="003F1B82"/>
    <w:rsid w:val="003F3409"/>
    <w:rsid w:val="003F3A38"/>
    <w:rsid w:val="003F3F8A"/>
    <w:rsid w:val="003F5585"/>
    <w:rsid w:val="003F6EC1"/>
    <w:rsid w:val="003F760F"/>
    <w:rsid w:val="003F7D1D"/>
    <w:rsid w:val="00401C0A"/>
    <w:rsid w:val="00402A77"/>
    <w:rsid w:val="004047E3"/>
    <w:rsid w:val="0041152A"/>
    <w:rsid w:val="00412696"/>
    <w:rsid w:val="00413C32"/>
    <w:rsid w:val="00413F0C"/>
    <w:rsid w:val="004145E3"/>
    <w:rsid w:val="00414F1D"/>
    <w:rsid w:val="00417C7C"/>
    <w:rsid w:val="00421B29"/>
    <w:rsid w:val="00421EEB"/>
    <w:rsid w:val="00422159"/>
    <w:rsid w:val="00423114"/>
    <w:rsid w:val="0043236D"/>
    <w:rsid w:val="00434F6A"/>
    <w:rsid w:val="00443BAC"/>
    <w:rsid w:val="00446A8B"/>
    <w:rsid w:val="00453CBB"/>
    <w:rsid w:val="004541B9"/>
    <w:rsid w:val="00455253"/>
    <w:rsid w:val="004579EC"/>
    <w:rsid w:val="004602F3"/>
    <w:rsid w:val="00465B5B"/>
    <w:rsid w:val="00465E1E"/>
    <w:rsid w:val="00466DE6"/>
    <w:rsid w:val="0046791A"/>
    <w:rsid w:val="004701DF"/>
    <w:rsid w:val="0048078E"/>
    <w:rsid w:val="0048233F"/>
    <w:rsid w:val="00483E5E"/>
    <w:rsid w:val="00487083"/>
    <w:rsid w:val="0048712B"/>
    <w:rsid w:val="00487626"/>
    <w:rsid w:val="004942EB"/>
    <w:rsid w:val="004947D8"/>
    <w:rsid w:val="004962EE"/>
    <w:rsid w:val="004978E5"/>
    <w:rsid w:val="004A13DD"/>
    <w:rsid w:val="004A1C21"/>
    <w:rsid w:val="004A33DD"/>
    <w:rsid w:val="004A41D9"/>
    <w:rsid w:val="004A75AA"/>
    <w:rsid w:val="004B16A8"/>
    <w:rsid w:val="004B2F50"/>
    <w:rsid w:val="004B4C13"/>
    <w:rsid w:val="004B680B"/>
    <w:rsid w:val="004B72F6"/>
    <w:rsid w:val="004B7821"/>
    <w:rsid w:val="004C25C9"/>
    <w:rsid w:val="004C4A63"/>
    <w:rsid w:val="004C7306"/>
    <w:rsid w:val="004D07AA"/>
    <w:rsid w:val="004D5C60"/>
    <w:rsid w:val="004D6477"/>
    <w:rsid w:val="004D6830"/>
    <w:rsid w:val="004D721B"/>
    <w:rsid w:val="004E23FC"/>
    <w:rsid w:val="004F0591"/>
    <w:rsid w:val="004F15D9"/>
    <w:rsid w:val="004F2F9A"/>
    <w:rsid w:val="004F37E9"/>
    <w:rsid w:val="0050083C"/>
    <w:rsid w:val="00503CB6"/>
    <w:rsid w:val="00506ED7"/>
    <w:rsid w:val="005113B4"/>
    <w:rsid w:val="0051195D"/>
    <w:rsid w:val="00515186"/>
    <w:rsid w:val="0051615D"/>
    <w:rsid w:val="005205F9"/>
    <w:rsid w:val="00521218"/>
    <w:rsid w:val="005212DE"/>
    <w:rsid w:val="0052179B"/>
    <w:rsid w:val="005226C6"/>
    <w:rsid w:val="005233B6"/>
    <w:rsid w:val="00523909"/>
    <w:rsid w:val="00526D06"/>
    <w:rsid w:val="00526D22"/>
    <w:rsid w:val="0053124B"/>
    <w:rsid w:val="00533815"/>
    <w:rsid w:val="0053593D"/>
    <w:rsid w:val="005412E4"/>
    <w:rsid w:val="00541E6C"/>
    <w:rsid w:val="0054377B"/>
    <w:rsid w:val="00545274"/>
    <w:rsid w:val="00545484"/>
    <w:rsid w:val="00547AB2"/>
    <w:rsid w:val="00552015"/>
    <w:rsid w:val="00552532"/>
    <w:rsid w:val="00553DC1"/>
    <w:rsid w:val="00556250"/>
    <w:rsid w:val="00560EE5"/>
    <w:rsid w:val="00561119"/>
    <w:rsid w:val="00561652"/>
    <w:rsid w:val="005638EC"/>
    <w:rsid w:val="005639D3"/>
    <w:rsid w:val="0056439E"/>
    <w:rsid w:val="0056536B"/>
    <w:rsid w:val="00581624"/>
    <w:rsid w:val="00581AAD"/>
    <w:rsid w:val="005856A2"/>
    <w:rsid w:val="0058689B"/>
    <w:rsid w:val="00590C22"/>
    <w:rsid w:val="00590D64"/>
    <w:rsid w:val="00592AFA"/>
    <w:rsid w:val="00593014"/>
    <w:rsid w:val="0059459D"/>
    <w:rsid w:val="00594D96"/>
    <w:rsid w:val="005A4E1C"/>
    <w:rsid w:val="005A5924"/>
    <w:rsid w:val="005A77F3"/>
    <w:rsid w:val="005B6314"/>
    <w:rsid w:val="005B7D9F"/>
    <w:rsid w:val="005B7DAD"/>
    <w:rsid w:val="005C28C9"/>
    <w:rsid w:val="005C2921"/>
    <w:rsid w:val="005C38E3"/>
    <w:rsid w:val="005D0087"/>
    <w:rsid w:val="005D0886"/>
    <w:rsid w:val="005D10AA"/>
    <w:rsid w:val="005D42C0"/>
    <w:rsid w:val="005D45B8"/>
    <w:rsid w:val="005D64A3"/>
    <w:rsid w:val="005D6D23"/>
    <w:rsid w:val="005E04D4"/>
    <w:rsid w:val="005E1965"/>
    <w:rsid w:val="005E660D"/>
    <w:rsid w:val="005E78EE"/>
    <w:rsid w:val="005F22E5"/>
    <w:rsid w:val="005F2514"/>
    <w:rsid w:val="005F2DA4"/>
    <w:rsid w:val="0060157E"/>
    <w:rsid w:val="0060198E"/>
    <w:rsid w:val="006021FF"/>
    <w:rsid w:val="006053DB"/>
    <w:rsid w:val="00606D1B"/>
    <w:rsid w:val="006129DA"/>
    <w:rsid w:val="006158DF"/>
    <w:rsid w:val="00616955"/>
    <w:rsid w:val="006204E2"/>
    <w:rsid w:val="00620A02"/>
    <w:rsid w:val="00622618"/>
    <w:rsid w:val="0062308C"/>
    <w:rsid w:val="0063265C"/>
    <w:rsid w:val="00632C6B"/>
    <w:rsid w:val="0063597C"/>
    <w:rsid w:val="00636DF2"/>
    <w:rsid w:val="0065243F"/>
    <w:rsid w:val="00654A6F"/>
    <w:rsid w:val="006557C3"/>
    <w:rsid w:val="006606D5"/>
    <w:rsid w:val="00661C88"/>
    <w:rsid w:val="006631B0"/>
    <w:rsid w:val="00667482"/>
    <w:rsid w:val="00671058"/>
    <w:rsid w:val="006740A1"/>
    <w:rsid w:val="00676A0C"/>
    <w:rsid w:val="00680D93"/>
    <w:rsid w:val="006816EB"/>
    <w:rsid w:val="006846B4"/>
    <w:rsid w:val="00686886"/>
    <w:rsid w:val="00691FC3"/>
    <w:rsid w:val="00692302"/>
    <w:rsid w:val="00697730"/>
    <w:rsid w:val="00697CBD"/>
    <w:rsid w:val="006A15E9"/>
    <w:rsid w:val="006A497F"/>
    <w:rsid w:val="006A5CDD"/>
    <w:rsid w:val="006A5CEC"/>
    <w:rsid w:val="006A650D"/>
    <w:rsid w:val="006B0E90"/>
    <w:rsid w:val="006B21BE"/>
    <w:rsid w:val="006B2B15"/>
    <w:rsid w:val="006B4322"/>
    <w:rsid w:val="006B5117"/>
    <w:rsid w:val="006C2507"/>
    <w:rsid w:val="006C3C9B"/>
    <w:rsid w:val="006C42B0"/>
    <w:rsid w:val="006C4F11"/>
    <w:rsid w:val="006C7D7D"/>
    <w:rsid w:val="006C7EBE"/>
    <w:rsid w:val="006D03F9"/>
    <w:rsid w:val="006D17B7"/>
    <w:rsid w:val="006E0472"/>
    <w:rsid w:val="006E102C"/>
    <w:rsid w:val="006E1253"/>
    <w:rsid w:val="006E2F3E"/>
    <w:rsid w:val="006E43DB"/>
    <w:rsid w:val="006E5AA8"/>
    <w:rsid w:val="006E7524"/>
    <w:rsid w:val="006F5AF2"/>
    <w:rsid w:val="00700142"/>
    <w:rsid w:val="007016E1"/>
    <w:rsid w:val="0070179F"/>
    <w:rsid w:val="00704996"/>
    <w:rsid w:val="007050AA"/>
    <w:rsid w:val="00711471"/>
    <w:rsid w:val="0071188A"/>
    <w:rsid w:val="007132C3"/>
    <w:rsid w:val="00714FA3"/>
    <w:rsid w:val="00716F14"/>
    <w:rsid w:val="00717EEF"/>
    <w:rsid w:val="00720042"/>
    <w:rsid w:val="007206D6"/>
    <w:rsid w:val="00721299"/>
    <w:rsid w:val="0072464C"/>
    <w:rsid w:val="00724741"/>
    <w:rsid w:val="0072584B"/>
    <w:rsid w:val="007278F8"/>
    <w:rsid w:val="00730D19"/>
    <w:rsid w:val="00731576"/>
    <w:rsid w:val="00734701"/>
    <w:rsid w:val="007348E0"/>
    <w:rsid w:val="00735207"/>
    <w:rsid w:val="0073570D"/>
    <w:rsid w:val="00742747"/>
    <w:rsid w:val="007430BB"/>
    <w:rsid w:val="007477DD"/>
    <w:rsid w:val="00747DEE"/>
    <w:rsid w:val="007501B9"/>
    <w:rsid w:val="00750D7F"/>
    <w:rsid w:val="00757BF5"/>
    <w:rsid w:val="00757DF9"/>
    <w:rsid w:val="00764879"/>
    <w:rsid w:val="0076737B"/>
    <w:rsid w:val="00767A06"/>
    <w:rsid w:val="007709FD"/>
    <w:rsid w:val="00772888"/>
    <w:rsid w:val="00775869"/>
    <w:rsid w:val="0078210D"/>
    <w:rsid w:val="00790AB5"/>
    <w:rsid w:val="0079191D"/>
    <w:rsid w:val="00794248"/>
    <w:rsid w:val="007958C5"/>
    <w:rsid w:val="00795EF5"/>
    <w:rsid w:val="007A0828"/>
    <w:rsid w:val="007A0C2A"/>
    <w:rsid w:val="007A56D9"/>
    <w:rsid w:val="007A7DED"/>
    <w:rsid w:val="007B07B9"/>
    <w:rsid w:val="007B1B95"/>
    <w:rsid w:val="007B50DF"/>
    <w:rsid w:val="007B625E"/>
    <w:rsid w:val="007C21F9"/>
    <w:rsid w:val="007C2573"/>
    <w:rsid w:val="007C7B6C"/>
    <w:rsid w:val="007D1602"/>
    <w:rsid w:val="007D20CA"/>
    <w:rsid w:val="007D4FE6"/>
    <w:rsid w:val="007D6DFA"/>
    <w:rsid w:val="007D7A6F"/>
    <w:rsid w:val="007E1CCD"/>
    <w:rsid w:val="007E224B"/>
    <w:rsid w:val="007E4309"/>
    <w:rsid w:val="007F1B6E"/>
    <w:rsid w:val="007F6D04"/>
    <w:rsid w:val="007F6F47"/>
    <w:rsid w:val="008029B6"/>
    <w:rsid w:val="00803E2E"/>
    <w:rsid w:val="00803FCE"/>
    <w:rsid w:val="00806471"/>
    <w:rsid w:val="00807113"/>
    <w:rsid w:val="00810441"/>
    <w:rsid w:val="00811A4E"/>
    <w:rsid w:val="00813175"/>
    <w:rsid w:val="0081410B"/>
    <w:rsid w:val="00816957"/>
    <w:rsid w:val="008216D8"/>
    <w:rsid w:val="00821881"/>
    <w:rsid w:val="00825BCC"/>
    <w:rsid w:val="00826A3D"/>
    <w:rsid w:val="008337A9"/>
    <w:rsid w:val="00834CAA"/>
    <w:rsid w:val="0083606B"/>
    <w:rsid w:val="008407F6"/>
    <w:rsid w:val="008411C9"/>
    <w:rsid w:val="00841571"/>
    <w:rsid w:val="0084190C"/>
    <w:rsid w:val="00842AF9"/>
    <w:rsid w:val="00844E5A"/>
    <w:rsid w:val="0084621F"/>
    <w:rsid w:val="0084647A"/>
    <w:rsid w:val="00855016"/>
    <w:rsid w:val="00857A4C"/>
    <w:rsid w:val="0086142E"/>
    <w:rsid w:val="008621DB"/>
    <w:rsid w:val="008666F1"/>
    <w:rsid w:val="0086746C"/>
    <w:rsid w:val="0087089D"/>
    <w:rsid w:val="00873D91"/>
    <w:rsid w:val="0087515E"/>
    <w:rsid w:val="0087632E"/>
    <w:rsid w:val="0088101A"/>
    <w:rsid w:val="00881E77"/>
    <w:rsid w:val="008825CB"/>
    <w:rsid w:val="008831FA"/>
    <w:rsid w:val="00884501"/>
    <w:rsid w:val="0088641D"/>
    <w:rsid w:val="008922A2"/>
    <w:rsid w:val="00892310"/>
    <w:rsid w:val="0089298B"/>
    <w:rsid w:val="00892AF4"/>
    <w:rsid w:val="00892BBA"/>
    <w:rsid w:val="00894815"/>
    <w:rsid w:val="00896625"/>
    <w:rsid w:val="008A1AF9"/>
    <w:rsid w:val="008A2227"/>
    <w:rsid w:val="008A2E82"/>
    <w:rsid w:val="008A4DC9"/>
    <w:rsid w:val="008B0141"/>
    <w:rsid w:val="008B04A3"/>
    <w:rsid w:val="008B3BAF"/>
    <w:rsid w:val="008B6115"/>
    <w:rsid w:val="008C186C"/>
    <w:rsid w:val="008C5EE6"/>
    <w:rsid w:val="008C613B"/>
    <w:rsid w:val="008D1B98"/>
    <w:rsid w:val="008D252B"/>
    <w:rsid w:val="008E3DF8"/>
    <w:rsid w:val="008E4A1F"/>
    <w:rsid w:val="008E4E4E"/>
    <w:rsid w:val="008E5E9E"/>
    <w:rsid w:val="008E773A"/>
    <w:rsid w:val="008E7CF9"/>
    <w:rsid w:val="008E7D38"/>
    <w:rsid w:val="008F1DD6"/>
    <w:rsid w:val="008F4487"/>
    <w:rsid w:val="008F5A08"/>
    <w:rsid w:val="008F6F17"/>
    <w:rsid w:val="00904322"/>
    <w:rsid w:val="009068F0"/>
    <w:rsid w:val="009074B1"/>
    <w:rsid w:val="00907C0B"/>
    <w:rsid w:val="00912A0E"/>
    <w:rsid w:val="00912F9B"/>
    <w:rsid w:val="00914C2A"/>
    <w:rsid w:val="00916225"/>
    <w:rsid w:val="00920466"/>
    <w:rsid w:val="00923B7E"/>
    <w:rsid w:val="00924002"/>
    <w:rsid w:val="00931B4D"/>
    <w:rsid w:val="00932B2C"/>
    <w:rsid w:val="00933438"/>
    <w:rsid w:val="0093370C"/>
    <w:rsid w:val="00934845"/>
    <w:rsid w:val="00935A89"/>
    <w:rsid w:val="00935FB4"/>
    <w:rsid w:val="00936ED5"/>
    <w:rsid w:val="00940639"/>
    <w:rsid w:val="009417BA"/>
    <w:rsid w:val="00945549"/>
    <w:rsid w:val="009474FE"/>
    <w:rsid w:val="009512AC"/>
    <w:rsid w:val="00954602"/>
    <w:rsid w:val="009629F8"/>
    <w:rsid w:val="00963790"/>
    <w:rsid w:val="00965285"/>
    <w:rsid w:val="0096678A"/>
    <w:rsid w:val="00971D6D"/>
    <w:rsid w:val="0097356B"/>
    <w:rsid w:val="00974F0D"/>
    <w:rsid w:val="00976D2E"/>
    <w:rsid w:val="00980CF3"/>
    <w:rsid w:val="009821C9"/>
    <w:rsid w:val="0098342E"/>
    <w:rsid w:val="00983D08"/>
    <w:rsid w:val="00985F79"/>
    <w:rsid w:val="009901E8"/>
    <w:rsid w:val="00990992"/>
    <w:rsid w:val="009952CA"/>
    <w:rsid w:val="0099589E"/>
    <w:rsid w:val="009A13AF"/>
    <w:rsid w:val="009A3786"/>
    <w:rsid w:val="009C024A"/>
    <w:rsid w:val="009C35B0"/>
    <w:rsid w:val="009C3E96"/>
    <w:rsid w:val="009C43E0"/>
    <w:rsid w:val="009D362A"/>
    <w:rsid w:val="009D5E8C"/>
    <w:rsid w:val="009D62AE"/>
    <w:rsid w:val="009E0B75"/>
    <w:rsid w:val="009E276B"/>
    <w:rsid w:val="009E2EBB"/>
    <w:rsid w:val="009E3F00"/>
    <w:rsid w:val="009F0D52"/>
    <w:rsid w:val="009F1C32"/>
    <w:rsid w:val="009F2680"/>
    <w:rsid w:val="009F2C48"/>
    <w:rsid w:val="009F31B2"/>
    <w:rsid w:val="009F45EC"/>
    <w:rsid w:val="009F623E"/>
    <w:rsid w:val="00A00CFF"/>
    <w:rsid w:val="00A01818"/>
    <w:rsid w:val="00A01B6D"/>
    <w:rsid w:val="00A03E83"/>
    <w:rsid w:val="00A069FE"/>
    <w:rsid w:val="00A1155C"/>
    <w:rsid w:val="00A1263C"/>
    <w:rsid w:val="00A14C56"/>
    <w:rsid w:val="00A21A6D"/>
    <w:rsid w:val="00A222CD"/>
    <w:rsid w:val="00A34061"/>
    <w:rsid w:val="00A34B3E"/>
    <w:rsid w:val="00A35AE9"/>
    <w:rsid w:val="00A4445F"/>
    <w:rsid w:val="00A452BE"/>
    <w:rsid w:val="00A45EE1"/>
    <w:rsid w:val="00A464A9"/>
    <w:rsid w:val="00A47A53"/>
    <w:rsid w:val="00A50851"/>
    <w:rsid w:val="00A53CF2"/>
    <w:rsid w:val="00A55576"/>
    <w:rsid w:val="00A5697B"/>
    <w:rsid w:val="00A5766A"/>
    <w:rsid w:val="00A57E2F"/>
    <w:rsid w:val="00A71E62"/>
    <w:rsid w:val="00A77480"/>
    <w:rsid w:val="00A801BF"/>
    <w:rsid w:val="00A8081F"/>
    <w:rsid w:val="00A928FF"/>
    <w:rsid w:val="00A92D32"/>
    <w:rsid w:val="00A93D07"/>
    <w:rsid w:val="00A93FDF"/>
    <w:rsid w:val="00A97609"/>
    <w:rsid w:val="00AA2262"/>
    <w:rsid w:val="00AA4178"/>
    <w:rsid w:val="00AA61F4"/>
    <w:rsid w:val="00AB01BA"/>
    <w:rsid w:val="00AB1E29"/>
    <w:rsid w:val="00AB33EA"/>
    <w:rsid w:val="00AB4D7D"/>
    <w:rsid w:val="00AB55F9"/>
    <w:rsid w:val="00AB63B1"/>
    <w:rsid w:val="00AB687E"/>
    <w:rsid w:val="00AB6937"/>
    <w:rsid w:val="00AC574E"/>
    <w:rsid w:val="00AD0EFC"/>
    <w:rsid w:val="00AD4C43"/>
    <w:rsid w:val="00AD5BE7"/>
    <w:rsid w:val="00AD5D4F"/>
    <w:rsid w:val="00AD632A"/>
    <w:rsid w:val="00AD79C4"/>
    <w:rsid w:val="00AE0977"/>
    <w:rsid w:val="00AE143F"/>
    <w:rsid w:val="00AE38EA"/>
    <w:rsid w:val="00AE504E"/>
    <w:rsid w:val="00AE55C7"/>
    <w:rsid w:val="00AF2EE1"/>
    <w:rsid w:val="00AF3941"/>
    <w:rsid w:val="00AF5511"/>
    <w:rsid w:val="00AF56A3"/>
    <w:rsid w:val="00B002DF"/>
    <w:rsid w:val="00B0374C"/>
    <w:rsid w:val="00B046CA"/>
    <w:rsid w:val="00B073B8"/>
    <w:rsid w:val="00B12B8B"/>
    <w:rsid w:val="00B156B1"/>
    <w:rsid w:val="00B20BC0"/>
    <w:rsid w:val="00B2277D"/>
    <w:rsid w:val="00B24350"/>
    <w:rsid w:val="00B27FC9"/>
    <w:rsid w:val="00B30090"/>
    <w:rsid w:val="00B33678"/>
    <w:rsid w:val="00B353EB"/>
    <w:rsid w:val="00B43154"/>
    <w:rsid w:val="00B458CA"/>
    <w:rsid w:val="00B46514"/>
    <w:rsid w:val="00B47C7E"/>
    <w:rsid w:val="00B528FE"/>
    <w:rsid w:val="00B53941"/>
    <w:rsid w:val="00B53FF3"/>
    <w:rsid w:val="00B551E6"/>
    <w:rsid w:val="00B626D8"/>
    <w:rsid w:val="00B65A8A"/>
    <w:rsid w:val="00B714FB"/>
    <w:rsid w:val="00B7385D"/>
    <w:rsid w:val="00B754EF"/>
    <w:rsid w:val="00B80CC5"/>
    <w:rsid w:val="00B90606"/>
    <w:rsid w:val="00B93388"/>
    <w:rsid w:val="00B93D17"/>
    <w:rsid w:val="00B95B3B"/>
    <w:rsid w:val="00B95DFA"/>
    <w:rsid w:val="00BA0504"/>
    <w:rsid w:val="00BA0C32"/>
    <w:rsid w:val="00BA1435"/>
    <w:rsid w:val="00BA47B4"/>
    <w:rsid w:val="00BA5CA3"/>
    <w:rsid w:val="00BA7984"/>
    <w:rsid w:val="00BB125A"/>
    <w:rsid w:val="00BB1F55"/>
    <w:rsid w:val="00BB446A"/>
    <w:rsid w:val="00BB4A2D"/>
    <w:rsid w:val="00BB59C8"/>
    <w:rsid w:val="00BC125B"/>
    <w:rsid w:val="00BC1283"/>
    <w:rsid w:val="00BC3CC7"/>
    <w:rsid w:val="00BC40BB"/>
    <w:rsid w:val="00BC481B"/>
    <w:rsid w:val="00BC506B"/>
    <w:rsid w:val="00BC722E"/>
    <w:rsid w:val="00BD0419"/>
    <w:rsid w:val="00BD3269"/>
    <w:rsid w:val="00BD39DE"/>
    <w:rsid w:val="00BD4050"/>
    <w:rsid w:val="00BD477C"/>
    <w:rsid w:val="00BD69D4"/>
    <w:rsid w:val="00BE1A68"/>
    <w:rsid w:val="00BE1C00"/>
    <w:rsid w:val="00BE566A"/>
    <w:rsid w:val="00BE65FE"/>
    <w:rsid w:val="00BE7A2E"/>
    <w:rsid w:val="00BF081F"/>
    <w:rsid w:val="00BF3F21"/>
    <w:rsid w:val="00BF628E"/>
    <w:rsid w:val="00C00681"/>
    <w:rsid w:val="00C0200B"/>
    <w:rsid w:val="00C06FF0"/>
    <w:rsid w:val="00C10ADA"/>
    <w:rsid w:val="00C13EDC"/>
    <w:rsid w:val="00C20388"/>
    <w:rsid w:val="00C20507"/>
    <w:rsid w:val="00C211A9"/>
    <w:rsid w:val="00C21EDA"/>
    <w:rsid w:val="00C228B2"/>
    <w:rsid w:val="00C23C07"/>
    <w:rsid w:val="00C2463C"/>
    <w:rsid w:val="00C30A7E"/>
    <w:rsid w:val="00C30B89"/>
    <w:rsid w:val="00C31EAD"/>
    <w:rsid w:val="00C32A4C"/>
    <w:rsid w:val="00C32E32"/>
    <w:rsid w:val="00C33C5B"/>
    <w:rsid w:val="00C352B0"/>
    <w:rsid w:val="00C3567E"/>
    <w:rsid w:val="00C36F3E"/>
    <w:rsid w:val="00C3754C"/>
    <w:rsid w:val="00C37DE5"/>
    <w:rsid w:val="00C41E05"/>
    <w:rsid w:val="00C427E2"/>
    <w:rsid w:val="00C43901"/>
    <w:rsid w:val="00C4567F"/>
    <w:rsid w:val="00C456A0"/>
    <w:rsid w:val="00C54BF5"/>
    <w:rsid w:val="00C56119"/>
    <w:rsid w:val="00C61B5E"/>
    <w:rsid w:val="00C63894"/>
    <w:rsid w:val="00C65DA0"/>
    <w:rsid w:val="00C71BCF"/>
    <w:rsid w:val="00C7366A"/>
    <w:rsid w:val="00C801E0"/>
    <w:rsid w:val="00C804A8"/>
    <w:rsid w:val="00C818CE"/>
    <w:rsid w:val="00C81CD3"/>
    <w:rsid w:val="00C83C6A"/>
    <w:rsid w:val="00C84129"/>
    <w:rsid w:val="00C905D7"/>
    <w:rsid w:val="00C9102B"/>
    <w:rsid w:val="00C91B37"/>
    <w:rsid w:val="00C95FC5"/>
    <w:rsid w:val="00C963EA"/>
    <w:rsid w:val="00C975D3"/>
    <w:rsid w:val="00CA2C56"/>
    <w:rsid w:val="00CB3A38"/>
    <w:rsid w:val="00CB70DE"/>
    <w:rsid w:val="00CC47BC"/>
    <w:rsid w:val="00CC7BF8"/>
    <w:rsid w:val="00CD0784"/>
    <w:rsid w:val="00CD14C5"/>
    <w:rsid w:val="00CD1921"/>
    <w:rsid w:val="00CD2046"/>
    <w:rsid w:val="00CD4BEB"/>
    <w:rsid w:val="00CD6DFE"/>
    <w:rsid w:val="00CE628A"/>
    <w:rsid w:val="00CE6C8D"/>
    <w:rsid w:val="00CF1B87"/>
    <w:rsid w:val="00CF255A"/>
    <w:rsid w:val="00CF36CE"/>
    <w:rsid w:val="00CF5150"/>
    <w:rsid w:val="00CF7E99"/>
    <w:rsid w:val="00D014B0"/>
    <w:rsid w:val="00D02996"/>
    <w:rsid w:val="00D03EDF"/>
    <w:rsid w:val="00D047E4"/>
    <w:rsid w:val="00D05560"/>
    <w:rsid w:val="00D1212A"/>
    <w:rsid w:val="00D136AB"/>
    <w:rsid w:val="00D1391B"/>
    <w:rsid w:val="00D17A4F"/>
    <w:rsid w:val="00D201F3"/>
    <w:rsid w:val="00D27851"/>
    <w:rsid w:val="00D30062"/>
    <w:rsid w:val="00D353F7"/>
    <w:rsid w:val="00D36489"/>
    <w:rsid w:val="00D4094F"/>
    <w:rsid w:val="00D430CA"/>
    <w:rsid w:val="00D46C50"/>
    <w:rsid w:val="00D50487"/>
    <w:rsid w:val="00D52292"/>
    <w:rsid w:val="00D524C7"/>
    <w:rsid w:val="00D52927"/>
    <w:rsid w:val="00D533B8"/>
    <w:rsid w:val="00D567DC"/>
    <w:rsid w:val="00D61FC7"/>
    <w:rsid w:val="00D62E8E"/>
    <w:rsid w:val="00D63775"/>
    <w:rsid w:val="00D64389"/>
    <w:rsid w:val="00D655EB"/>
    <w:rsid w:val="00D659D9"/>
    <w:rsid w:val="00D65DE1"/>
    <w:rsid w:val="00D674CD"/>
    <w:rsid w:val="00D83651"/>
    <w:rsid w:val="00D86739"/>
    <w:rsid w:val="00D87C8B"/>
    <w:rsid w:val="00D90267"/>
    <w:rsid w:val="00D93716"/>
    <w:rsid w:val="00DA0F57"/>
    <w:rsid w:val="00DA111C"/>
    <w:rsid w:val="00DA2AAB"/>
    <w:rsid w:val="00DA3F0B"/>
    <w:rsid w:val="00DA539A"/>
    <w:rsid w:val="00DA53C8"/>
    <w:rsid w:val="00DA5501"/>
    <w:rsid w:val="00DA6DC2"/>
    <w:rsid w:val="00DB2094"/>
    <w:rsid w:val="00DB3ECC"/>
    <w:rsid w:val="00DB5683"/>
    <w:rsid w:val="00DB59B7"/>
    <w:rsid w:val="00DB5F59"/>
    <w:rsid w:val="00DB75CC"/>
    <w:rsid w:val="00DB793E"/>
    <w:rsid w:val="00DD055E"/>
    <w:rsid w:val="00DD2C8D"/>
    <w:rsid w:val="00DD34AD"/>
    <w:rsid w:val="00DD4262"/>
    <w:rsid w:val="00DD456F"/>
    <w:rsid w:val="00DD4A9D"/>
    <w:rsid w:val="00DD6293"/>
    <w:rsid w:val="00DD7F3F"/>
    <w:rsid w:val="00DE673C"/>
    <w:rsid w:val="00DF0F4E"/>
    <w:rsid w:val="00DF1560"/>
    <w:rsid w:val="00DF6644"/>
    <w:rsid w:val="00DF7121"/>
    <w:rsid w:val="00E00FCC"/>
    <w:rsid w:val="00E03A7A"/>
    <w:rsid w:val="00E03BE1"/>
    <w:rsid w:val="00E05AF8"/>
    <w:rsid w:val="00E065C2"/>
    <w:rsid w:val="00E10447"/>
    <w:rsid w:val="00E15B9E"/>
    <w:rsid w:val="00E15C6E"/>
    <w:rsid w:val="00E16EF8"/>
    <w:rsid w:val="00E176EF"/>
    <w:rsid w:val="00E21EF5"/>
    <w:rsid w:val="00E23E0A"/>
    <w:rsid w:val="00E24A8A"/>
    <w:rsid w:val="00E25880"/>
    <w:rsid w:val="00E265F1"/>
    <w:rsid w:val="00E27516"/>
    <w:rsid w:val="00E31C8B"/>
    <w:rsid w:val="00E33316"/>
    <w:rsid w:val="00E351D8"/>
    <w:rsid w:val="00E35FC2"/>
    <w:rsid w:val="00E36C78"/>
    <w:rsid w:val="00E37047"/>
    <w:rsid w:val="00E40FC6"/>
    <w:rsid w:val="00E41928"/>
    <w:rsid w:val="00E451E4"/>
    <w:rsid w:val="00E45DE1"/>
    <w:rsid w:val="00E507F8"/>
    <w:rsid w:val="00E51BF0"/>
    <w:rsid w:val="00E52EBA"/>
    <w:rsid w:val="00E5601B"/>
    <w:rsid w:val="00E565C1"/>
    <w:rsid w:val="00E6123E"/>
    <w:rsid w:val="00E62ACA"/>
    <w:rsid w:val="00E640B6"/>
    <w:rsid w:val="00E64CB6"/>
    <w:rsid w:val="00E66051"/>
    <w:rsid w:val="00E666D4"/>
    <w:rsid w:val="00E671D5"/>
    <w:rsid w:val="00E7283E"/>
    <w:rsid w:val="00E75B09"/>
    <w:rsid w:val="00E806CA"/>
    <w:rsid w:val="00E81362"/>
    <w:rsid w:val="00E8439B"/>
    <w:rsid w:val="00E85C58"/>
    <w:rsid w:val="00E87443"/>
    <w:rsid w:val="00E8754C"/>
    <w:rsid w:val="00E92A1E"/>
    <w:rsid w:val="00E92CF9"/>
    <w:rsid w:val="00E93446"/>
    <w:rsid w:val="00E9395C"/>
    <w:rsid w:val="00E9412F"/>
    <w:rsid w:val="00E94E41"/>
    <w:rsid w:val="00E97B93"/>
    <w:rsid w:val="00E97D8D"/>
    <w:rsid w:val="00EA6C85"/>
    <w:rsid w:val="00EA6D95"/>
    <w:rsid w:val="00EA725B"/>
    <w:rsid w:val="00EA7994"/>
    <w:rsid w:val="00EB0B97"/>
    <w:rsid w:val="00EB31F4"/>
    <w:rsid w:val="00EC5D57"/>
    <w:rsid w:val="00EC5DDD"/>
    <w:rsid w:val="00ED28A4"/>
    <w:rsid w:val="00ED5382"/>
    <w:rsid w:val="00ED7161"/>
    <w:rsid w:val="00ED76F3"/>
    <w:rsid w:val="00EE0F5F"/>
    <w:rsid w:val="00EE4D42"/>
    <w:rsid w:val="00EE5B1C"/>
    <w:rsid w:val="00EE70A8"/>
    <w:rsid w:val="00EF1215"/>
    <w:rsid w:val="00EF52D5"/>
    <w:rsid w:val="00EF57C2"/>
    <w:rsid w:val="00EF6275"/>
    <w:rsid w:val="00F02208"/>
    <w:rsid w:val="00F036B8"/>
    <w:rsid w:val="00F058B9"/>
    <w:rsid w:val="00F05E77"/>
    <w:rsid w:val="00F135CF"/>
    <w:rsid w:val="00F13696"/>
    <w:rsid w:val="00F16540"/>
    <w:rsid w:val="00F24737"/>
    <w:rsid w:val="00F24DF1"/>
    <w:rsid w:val="00F254FF"/>
    <w:rsid w:val="00F25894"/>
    <w:rsid w:val="00F26203"/>
    <w:rsid w:val="00F27650"/>
    <w:rsid w:val="00F27B9F"/>
    <w:rsid w:val="00F30923"/>
    <w:rsid w:val="00F315E6"/>
    <w:rsid w:val="00F37411"/>
    <w:rsid w:val="00F37FE5"/>
    <w:rsid w:val="00F40573"/>
    <w:rsid w:val="00F442EF"/>
    <w:rsid w:val="00F45590"/>
    <w:rsid w:val="00F504AC"/>
    <w:rsid w:val="00F5404A"/>
    <w:rsid w:val="00F54F0B"/>
    <w:rsid w:val="00F54FAF"/>
    <w:rsid w:val="00F55B1C"/>
    <w:rsid w:val="00F57199"/>
    <w:rsid w:val="00F606D2"/>
    <w:rsid w:val="00F6293C"/>
    <w:rsid w:val="00F66874"/>
    <w:rsid w:val="00F6716E"/>
    <w:rsid w:val="00F720F2"/>
    <w:rsid w:val="00F73F1F"/>
    <w:rsid w:val="00F751D5"/>
    <w:rsid w:val="00F76A19"/>
    <w:rsid w:val="00F76C87"/>
    <w:rsid w:val="00F774C6"/>
    <w:rsid w:val="00F7766C"/>
    <w:rsid w:val="00F82BA3"/>
    <w:rsid w:val="00F84714"/>
    <w:rsid w:val="00F87B5B"/>
    <w:rsid w:val="00F921D1"/>
    <w:rsid w:val="00F92C64"/>
    <w:rsid w:val="00F9471F"/>
    <w:rsid w:val="00F95F08"/>
    <w:rsid w:val="00F96A54"/>
    <w:rsid w:val="00F96F26"/>
    <w:rsid w:val="00FA16F6"/>
    <w:rsid w:val="00FA1D86"/>
    <w:rsid w:val="00FA23E5"/>
    <w:rsid w:val="00FA5FED"/>
    <w:rsid w:val="00FA6770"/>
    <w:rsid w:val="00FA7178"/>
    <w:rsid w:val="00FA7885"/>
    <w:rsid w:val="00FB144E"/>
    <w:rsid w:val="00FB349F"/>
    <w:rsid w:val="00FC3E4C"/>
    <w:rsid w:val="00FC4F4C"/>
    <w:rsid w:val="00FC5952"/>
    <w:rsid w:val="00FC73F2"/>
    <w:rsid w:val="00FC787E"/>
    <w:rsid w:val="00FD06BE"/>
    <w:rsid w:val="00FD1184"/>
    <w:rsid w:val="00FD2C04"/>
    <w:rsid w:val="00FD350F"/>
    <w:rsid w:val="00FD4D23"/>
    <w:rsid w:val="00FD5BCE"/>
    <w:rsid w:val="00FE1942"/>
    <w:rsid w:val="00FE1B02"/>
    <w:rsid w:val="00FE3D62"/>
    <w:rsid w:val="00FE6059"/>
    <w:rsid w:val="00FF093A"/>
    <w:rsid w:val="00FF30FE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DC83B"/>
  <w15:docId w15:val="{6816C66B-416E-4C33-BDBF-2616051E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4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B1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B1413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locked/>
    <w:rsid w:val="003B1413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rsid w:val="003B141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FootnoteTextChar1">
    <w:name w:val="Footnote Text Char1"/>
    <w:aliases w:val="Podrozdział Char1,Podrozdzia3 Char1,-E Fuﬂnotentext Char1,Fuﬂnotentext Ursprung Char1,Fußnotentext Ursprung Char1,-E Fußnotentext Char1,Fußnote Char1,Footnote text Char1,Tekst przypisu Znak Znak Znak Znak Char1"/>
    <w:basedOn w:val="Domylnaczcionkaakapitu"/>
    <w:uiPriority w:val="99"/>
    <w:semiHidden/>
    <w:rsid w:val="002A42E2"/>
    <w:rPr>
      <w:rFonts w:eastAsia="Times New Roman"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413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3B1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1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1413"/>
    <w:rPr>
      <w:rFonts w:ascii="Calibri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B1413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3B1413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B1413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B1413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3B14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B1413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B141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3B141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413"/>
    <w:rPr>
      <w:rFonts w:ascii="Calibri" w:eastAsia="Times New Roman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3B141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1413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3B1413"/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3B14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413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8C5EE6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41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411D"/>
    <w:rPr>
      <w:rFonts w:ascii="Calibri" w:hAnsi="Calibri" w:cs="Calibri"/>
      <w:b/>
      <w:bCs/>
      <w:sz w:val="20"/>
      <w:szCs w:val="20"/>
    </w:rPr>
  </w:style>
  <w:style w:type="paragraph" w:customStyle="1" w:styleId="Akapitzlist5">
    <w:name w:val="Akapit z listą5"/>
    <w:basedOn w:val="Normalny"/>
    <w:uiPriority w:val="99"/>
    <w:rsid w:val="00313CCA"/>
    <w:pPr>
      <w:ind w:left="720"/>
    </w:pPr>
  </w:style>
  <w:style w:type="paragraph" w:styleId="Poprawka">
    <w:name w:val="Revision"/>
    <w:hidden/>
    <w:uiPriority w:val="99"/>
    <w:semiHidden/>
    <w:rsid w:val="00E87443"/>
    <w:rPr>
      <w:rFonts w:eastAsia="Times New Roman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uiPriority w:val="99"/>
    <w:rsid w:val="0070179F"/>
    <w:pPr>
      <w:ind w:left="720"/>
    </w:pPr>
  </w:style>
  <w:style w:type="character" w:styleId="Hipercze">
    <w:name w:val="Hyperlink"/>
    <w:basedOn w:val="Domylnaczcionkaakapitu"/>
    <w:uiPriority w:val="99"/>
    <w:rsid w:val="005A77F3"/>
    <w:rPr>
      <w:color w:val="auto"/>
      <w:u w:val="single"/>
    </w:rPr>
  </w:style>
  <w:style w:type="paragraph" w:customStyle="1" w:styleId="Akapitzlist11">
    <w:name w:val="Akapit z listą11"/>
    <w:basedOn w:val="Normalny"/>
    <w:uiPriority w:val="99"/>
    <w:rsid w:val="00A452BE"/>
    <w:pPr>
      <w:ind w:left="720"/>
    </w:pPr>
    <w:rPr>
      <w:rFonts w:eastAsia="Calibri"/>
    </w:rPr>
  </w:style>
  <w:style w:type="paragraph" w:customStyle="1" w:styleId="Textbody">
    <w:name w:val="Text body"/>
    <w:basedOn w:val="Normalny"/>
    <w:rsid w:val="0072464C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7246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object">
    <w:name w:val="object"/>
    <w:basedOn w:val="Domylnaczcionkaakapitu"/>
    <w:rsid w:val="00704996"/>
  </w:style>
  <w:style w:type="paragraph" w:styleId="Stopka">
    <w:name w:val="footer"/>
    <w:basedOn w:val="Normalny"/>
    <w:link w:val="StopkaZnak"/>
    <w:uiPriority w:val="99"/>
    <w:unhideWhenUsed/>
    <w:rsid w:val="00BB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F55"/>
    <w:rPr>
      <w:rFonts w:eastAsia="Times New Roman" w:cs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1B82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FA7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8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rozwojowe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parp.local\data\Zespoly2016\DRU\Wewn\Wsp\RUR\Projekt_I\Rozwoj&amp;komunikacja\Infoedu\Teksty%20r&#243;&#380;ne\Komunikaty_nowa_odslona\uslugirozwojowe.par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B6F96-8EAE-4E44-94BD-391E98F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6327</Words>
  <Characters>37967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usług rozwojowych w ramach Podmiotowego Systemu Finansowania</vt:lpstr>
    </vt:vector>
  </TitlesOfParts>
  <Company>WUP KATOWICE</Company>
  <LinksUpToDate>false</LinksUpToDate>
  <CharactersWithSpaces>44206</CharactersWithSpaces>
  <SharedDoc>false</SharedDoc>
  <HLinks>
    <vt:vector size="30" baseType="variant"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mailto:daneosobowe@slaskie.pl</vt:lpwstr>
      </vt:variant>
      <vt:variant>
        <vt:lpwstr/>
      </vt:variant>
      <vt:variant>
        <vt:i4>8257627</vt:i4>
      </vt:variant>
      <vt:variant>
        <vt:i4>9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25100485</vt:i4>
      </vt:variant>
      <vt:variant>
        <vt:i4>6</vt:i4>
      </vt:variant>
      <vt:variant>
        <vt:i4>0</vt:i4>
      </vt:variant>
      <vt:variant>
        <vt:i4>5</vt:i4>
      </vt:variant>
      <vt:variant>
        <vt:lpwstr>\\parp.local\data\Zespoly2016\DRU\Wewn\Wsp\RUR\Projekt_I\Rozwoj&amp;komunikacja\Infoedu\Teksty różne\Komunikaty_nowa_odslona\uslugirozwojowe.parp.gov.pl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usług rozwojowych w ramach Podmiotowego Systemu Finansowania</dc:title>
  <dc:creator>Michał Łaczmański</dc:creator>
  <cp:lastModifiedBy>Maciej Szecówka</cp:lastModifiedBy>
  <cp:revision>184</cp:revision>
  <cp:lastPrinted>2018-07-23T07:06:00Z</cp:lastPrinted>
  <dcterms:created xsi:type="dcterms:W3CDTF">2019-07-22T08:02:00Z</dcterms:created>
  <dcterms:modified xsi:type="dcterms:W3CDTF">2021-02-16T13:55:00Z</dcterms:modified>
</cp:coreProperties>
</file>